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257" w:rsidRPr="006244B9" w:rsidRDefault="00BF3257" w:rsidP="00BF3257">
      <w:pPr>
        <w:ind w:firstLine="0"/>
        <w:jc w:val="center"/>
        <w:rPr>
          <w:b/>
          <w:szCs w:val="20"/>
        </w:rPr>
      </w:pPr>
      <w:r w:rsidRPr="00C6188B">
        <w:rPr>
          <w:b/>
          <w:szCs w:val="20"/>
        </w:rPr>
        <w:t xml:space="preserve">Образец оформления списка литературы в романском алфавите (латинице) </w:t>
      </w:r>
      <w:r w:rsidR="006244B9">
        <w:rPr>
          <w:b/>
          <w:szCs w:val="20"/>
        </w:rPr>
        <w:t xml:space="preserve">– </w:t>
      </w:r>
      <w:r w:rsidR="006244B9">
        <w:rPr>
          <w:b/>
          <w:szCs w:val="20"/>
          <w:lang w:val="en-US"/>
        </w:rPr>
        <w:t>References</w:t>
      </w:r>
    </w:p>
    <w:p w:rsidR="00BF3257" w:rsidRPr="00EC0C16" w:rsidRDefault="00BF3257" w:rsidP="00BF3257">
      <w:pPr>
        <w:ind w:firstLine="0"/>
        <w:rPr>
          <w:rFonts w:eastAsia="Times New Roman" w:cs="Times New Roman"/>
          <w:sz w:val="20"/>
          <w:szCs w:val="28"/>
        </w:rPr>
      </w:pPr>
    </w:p>
    <w:p w:rsidR="00045E7B" w:rsidRDefault="00045E7B" w:rsidP="00045E7B">
      <w:pPr>
        <w:ind w:firstLine="425"/>
        <w:rPr>
          <w:rFonts w:eastAsia="Times New Roman" w:cs="Times New Roman"/>
          <w:sz w:val="20"/>
          <w:szCs w:val="28"/>
        </w:rPr>
      </w:pPr>
      <w:bookmarkStart w:id="0" w:name="_GoBack"/>
      <w:bookmarkEnd w:id="0"/>
      <w:r w:rsidRPr="002B4709">
        <w:rPr>
          <w:rFonts w:eastAsia="Times New Roman" w:cs="Times New Roman"/>
          <w:spacing w:val="-2"/>
          <w:sz w:val="20"/>
          <w:szCs w:val="24"/>
        </w:rPr>
        <w:t xml:space="preserve">В романском алфавите (латинице) список литературы имеет заголовок </w:t>
      </w:r>
      <w:r w:rsidRPr="002B4709">
        <w:rPr>
          <w:rFonts w:eastAsia="Times New Roman" w:cs="Times New Roman"/>
          <w:i/>
          <w:spacing w:val="-2"/>
          <w:sz w:val="20"/>
          <w:szCs w:val="24"/>
          <w:lang w:val="en-US"/>
        </w:rPr>
        <w:t>References</w:t>
      </w:r>
      <w:r w:rsidRPr="002B4709">
        <w:rPr>
          <w:rFonts w:eastAsia="Times New Roman" w:cs="Times New Roman"/>
          <w:spacing w:val="-2"/>
          <w:sz w:val="20"/>
          <w:szCs w:val="24"/>
        </w:rPr>
        <w:t xml:space="preserve"> и оформляется по образцу в зависимости от типа литературного источника. </w:t>
      </w:r>
      <w:r w:rsidRPr="002B4709">
        <w:rPr>
          <w:rFonts w:eastAsia="Times New Roman" w:cs="Times New Roman"/>
          <w:sz w:val="20"/>
          <w:szCs w:val="28"/>
        </w:rPr>
        <w:t xml:space="preserve">Для транслитерации можно воспользоваться сайтом: </w:t>
      </w:r>
      <w:hyperlink r:id="rId8" w:history="1">
        <w:r w:rsidRPr="002B4709">
          <w:rPr>
            <w:rFonts w:eastAsia="Times New Roman" w:cs="Times New Roman"/>
            <w:sz w:val="20"/>
            <w:szCs w:val="28"/>
          </w:rPr>
          <w:t>https://translit.ru/</w:t>
        </w:r>
      </w:hyperlink>
      <w:r w:rsidRPr="002B4709">
        <w:rPr>
          <w:rFonts w:eastAsia="Times New Roman" w:cs="Times New Roman"/>
          <w:sz w:val="20"/>
          <w:szCs w:val="28"/>
        </w:rPr>
        <w:t xml:space="preserve"> (</w:t>
      </w:r>
      <w:r w:rsidRPr="002B4709">
        <w:rPr>
          <w:rFonts w:eastAsia="Times New Roman" w:cs="Times New Roman"/>
          <w:sz w:val="20"/>
          <w:szCs w:val="28"/>
          <w:lang w:val="en-US"/>
        </w:rPr>
        <w:t>LC</w:t>
      </w:r>
      <w:r w:rsidRPr="002B4709">
        <w:rPr>
          <w:rFonts w:eastAsia="Times New Roman" w:cs="Times New Roman"/>
          <w:sz w:val="20"/>
          <w:szCs w:val="28"/>
        </w:rPr>
        <w:t xml:space="preserve"> – обозначение вида транслитерации).</w:t>
      </w:r>
    </w:p>
    <w:p w:rsidR="00045E7B" w:rsidRPr="00E47CE8" w:rsidRDefault="00045E7B" w:rsidP="00045E7B">
      <w:pPr>
        <w:ind w:firstLine="425"/>
        <w:rPr>
          <w:rFonts w:eastAsia="Times New Roman" w:cs="Times New Roman"/>
          <w:szCs w:val="28"/>
        </w:rPr>
      </w:pPr>
    </w:p>
    <w:p w:rsidR="00045E7B" w:rsidRPr="00E47CE8" w:rsidRDefault="00045E7B" w:rsidP="00045E7B">
      <w:pPr>
        <w:ind w:firstLine="425"/>
        <w:rPr>
          <w:rFonts w:eastAsia="Times New Roman" w:cs="Times New Roman"/>
          <w:szCs w:val="24"/>
          <w:lang w:val="en-US"/>
        </w:rPr>
      </w:pPr>
      <w:r w:rsidRPr="00E47CE8">
        <w:rPr>
          <w:rFonts w:eastAsia="Times New Roman" w:cs="Times New Roman"/>
          <w:szCs w:val="24"/>
          <w:lang w:val="en-US"/>
        </w:rPr>
        <w:t xml:space="preserve">1. </w:t>
      </w:r>
      <w:r w:rsidRPr="00E47CE8">
        <w:rPr>
          <w:rFonts w:eastAsia="Times New Roman" w:cs="Times New Roman"/>
          <w:sz w:val="20"/>
          <w:szCs w:val="24"/>
          <w:lang w:val="en-US"/>
        </w:rPr>
        <w:t>(</w:t>
      </w:r>
      <w:proofErr w:type="gramStart"/>
      <w:r w:rsidRPr="00E47CE8">
        <w:rPr>
          <w:rFonts w:eastAsia="Times New Roman" w:cs="Times New Roman"/>
          <w:sz w:val="20"/>
          <w:szCs w:val="24"/>
        </w:rPr>
        <w:t>журнал</w:t>
      </w:r>
      <w:proofErr w:type="gramEnd"/>
      <w:r w:rsidRPr="00E47CE8">
        <w:rPr>
          <w:rFonts w:eastAsia="Times New Roman" w:cs="Times New Roman"/>
          <w:sz w:val="20"/>
          <w:szCs w:val="24"/>
          <w:lang w:val="en-US"/>
        </w:rPr>
        <w:t>)</w:t>
      </w:r>
      <w:r w:rsidRPr="00E47CE8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F0099E">
        <w:rPr>
          <w:rFonts w:eastAsia="Times New Roman" w:cs="Times New Roman"/>
          <w:szCs w:val="24"/>
          <w:lang w:val="en-US"/>
        </w:rPr>
        <w:t>Dul'skii</w:t>
      </w:r>
      <w:proofErr w:type="spellEnd"/>
      <w:r w:rsidRPr="00F0099E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F0099E">
        <w:rPr>
          <w:rFonts w:eastAsia="Times New Roman" w:cs="Times New Roman"/>
          <w:szCs w:val="24"/>
          <w:lang w:val="en-US"/>
        </w:rPr>
        <w:t>E.Iu</w:t>
      </w:r>
      <w:proofErr w:type="spellEnd"/>
      <w:r w:rsidRPr="00F0099E">
        <w:rPr>
          <w:rFonts w:eastAsia="Times New Roman" w:cs="Times New Roman"/>
          <w:szCs w:val="24"/>
          <w:lang w:val="en-US"/>
        </w:rPr>
        <w:t xml:space="preserve">., </w:t>
      </w:r>
      <w:proofErr w:type="spellStart"/>
      <w:r w:rsidRPr="00F0099E">
        <w:rPr>
          <w:rFonts w:eastAsia="Times New Roman" w:cs="Times New Roman"/>
          <w:szCs w:val="24"/>
          <w:lang w:val="en-US"/>
        </w:rPr>
        <w:t>Dotsenko</w:t>
      </w:r>
      <w:proofErr w:type="spellEnd"/>
      <w:r w:rsidRPr="00F0099E">
        <w:rPr>
          <w:rFonts w:eastAsia="Times New Roman" w:cs="Times New Roman"/>
          <w:szCs w:val="24"/>
          <w:lang w:val="en-US"/>
        </w:rPr>
        <w:t xml:space="preserve"> N.S., </w:t>
      </w:r>
      <w:proofErr w:type="spellStart"/>
      <w:r w:rsidRPr="00F0099E">
        <w:rPr>
          <w:rFonts w:eastAsia="Times New Roman" w:cs="Times New Roman"/>
          <w:szCs w:val="24"/>
          <w:lang w:val="en-US"/>
        </w:rPr>
        <w:t>Lytkina</w:t>
      </w:r>
      <w:proofErr w:type="spellEnd"/>
      <w:r w:rsidRPr="00F0099E">
        <w:rPr>
          <w:rFonts w:eastAsia="Times New Roman" w:cs="Times New Roman"/>
          <w:szCs w:val="24"/>
          <w:lang w:val="en-US"/>
        </w:rPr>
        <w:t xml:space="preserve"> E.M. Research of efficiency of convective and </w:t>
      </w:r>
      <w:proofErr w:type="spellStart"/>
      <w:r w:rsidRPr="00F0099E">
        <w:rPr>
          <w:rFonts w:eastAsia="Times New Roman" w:cs="Times New Roman"/>
          <w:szCs w:val="24"/>
          <w:lang w:val="en-US"/>
        </w:rPr>
        <w:t>thermoradiation</w:t>
      </w:r>
      <w:proofErr w:type="spellEnd"/>
      <w:r w:rsidRPr="00F0099E">
        <w:rPr>
          <w:rFonts w:eastAsia="Times New Roman" w:cs="Times New Roman"/>
          <w:szCs w:val="24"/>
          <w:lang w:val="en-US"/>
        </w:rPr>
        <w:t xml:space="preserve"> methods capsulation of isolation of windings in the repair of electric cars traction rolling stock. </w:t>
      </w:r>
      <w:proofErr w:type="spellStart"/>
      <w:r w:rsidRPr="00F0099E">
        <w:rPr>
          <w:rFonts w:eastAsia="Times New Roman" w:cs="Times New Roman"/>
          <w:i/>
          <w:szCs w:val="24"/>
          <w:lang w:val="en-US"/>
        </w:rPr>
        <w:t>Izvestiia</w:t>
      </w:r>
      <w:proofErr w:type="spellEnd"/>
      <w:r w:rsidRPr="00E47CE8">
        <w:rPr>
          <w:rFonts w:eastAsia="Times New Roman" w:cs="Times New Roman"/>
          <w:i/>
          <w:szCs w:val="24"/>
          <w:lang w:val="en-US"/>
        </w:rPr>
        <w:t xml:space="preserve"> </w:t>
      </w:r>
      <w:proofErr w:type="spellStart"/>
      <w:r w:rsidRPr="00F0099E">
        <w:rPr>
          <w:rFonts w:eastAsia="Times New Roman" w:cs="Times New Roman"/>
          <w:i/>
          <w:szCs w:val="24"/>
          <w:lang w:val="en-US"/>
        </w:rPr>
        <w:t>Transsiba</w:t>
      </w:r>
      <w:proofErr w:type="spellEnd"/>
      <w:r w:rsidRPr="00E47CE8">
        <w:rPr>
          <w:rFonts w:eastAsia="Times New Roman" w:cs="Times New Roman"/>
          <w:szCs w:val="24"/>
          <w:lang w:val="en-US"/>
        </w:rPr>
        <w:t xml:space="preserve"> –</w:t>
      </w:r>
      <w:r w:rsidRPr="00E47CE8">
        <w:rPr>
          <w:rFonts w:eastAsia="Times New Roman" w:cs="Times New Roman"/>
          <w:i/>
          <w:szCs w:val="24"/>
          <w:lang w:val="en-US"/>
        </w:rPr>
        <w:t xml:space="preserve"> </w:t>
      </w:r>
      <w:r w:rsidRPr="00F0099E">
        <w:rPr>
          <w:rFonts w:eastAsia="Times New Roman" w:cs="Times New Roman"/>
          <w:i/>
          <w:szCs w:val="24"/>
          <w:shd w:val="clear" w:color="auto" w:fill="FFFFFF"/>
          <w:lang w:val="en-US"/>
        </w:rPr>
        <w:t>Journal</w:t>
      </w:r>
      <w:r w:rsidRPr="00E47CE8">
        <w:rPr>
          <w:rFonts w:eastAsia="Times New Roman" w:cs="Times New Roman"/>
          <w:i/>
          <w:szCs w:val="24"/>
          <w:shd w:val="clear" w:color="auto" w:fill="FFFFFF"/>
          <w:lang w:val="en-US"/>
        </w:rPr>
        <w:t xml:space="preserve"> </w:t>
      </w:r>
      <w:r w:rsidRPr="00F0099E">
        <w:rPr>
          <w:rFonts w:eastAsia="Times New Roman" w:cs="Times New Roman"/>
          <w:i/>
          <w:szCs w:val="24"/>
          <w:shd w:val="clear" w:color="auto" w:fill="FFFFFF"/>
          <w:lang w:val="en-US"/>
        </w:rPr>
        <w:t>of</w:t>
      </w:r>
      <w:r w:rsidRPr="00E47CE8">
        <w:rPr>
          <w:rFonts w:eastAsia="Times New Roman" w:cs="Times New Roman"/>
          <w:i/>
          <w:szCs w:val="24"/>
          <w:shd w:val="clear" w:color="auto" w:fill="FFFFFF"/>
          <w:lang w:val="en-US"/>
        </w:rPr>
        <w:t xml:space="preserve"> </w:t>
      </w:r>
      <w:proofErr w:type="spellStart"/>
      <w:r w:rsidRPr="00F0099E">
        <w:rPr>
          <w:rFonts w:eastAsia="Times New Roman" w:cs="Times New Roman"/>
          <w:i/>
          <w:szCs w:val="24"/>
          <w:shd w:val="clear" w:color="auto" w:fill="FFFFFF"/>
          <w:lang w:val="en-US"/>
        </w:rPr>
        <w:t>Transsib</w:t>
      </w:r>
      <w:proofErr w:type="spellEnd"/>
      <w:r w:rsidRPr="00E47CE8">
        <w:rPr>
          <w:rFonts w:eastAsia="Times New Roman" w:cs="Times New Roman"/>
          <w:i/>
          <w:szCs w:val="24"/>
          <w:shd w:val="clear" w:color="auto" w:fill="FFFFFF"/>
          <w:lang w:val="en-US"/>
        </w:rPr>
        <w:t xml:space="preserve"> </w:t>
      </w:r>
      <w:r w:rsidRPr="00F0099E">
        <w:rPr>
          <w:rFonts w:eastAsia="Times New Roman" w:cs="Times New Roman"/>
          <w:i/>
          <w:szCs w:val="24"/>
          <w:shd w:val="clear" w:color="auto" w:fill="FFFFFF"/>
          <w:lang w:val="en-US"/>
        </w:rPr>
        <w:t>Railway</w:t>
      </w:r>
      <w:r w:rsidRPr="00E47CE8">
        <w:rPr>
          <w:rFonts w:eastAsia="Times New Roman" w:cs="Times New Roman"/>
          <w:i/>
          <w:szCs w:val="24"/>
          <w:shd w:val="clear" w:color="auto" w:fill="FFFFFF"/>
          <w:lang w:val="en-US"/>
        </w:rPr>
        <w:t xml:space="preserve"> </w:t>
      </w:r>
      <w:r w:rsidRPr="00F0099E">
        <w:rPr>
          <w:rFonts w:eastAsia="Times New Roman" w:cs="Times New Roman"/>
          <w:i/>
          <w:szCs w:val="24"/>
          <w:shd w:val="clear" w:color="auto" w:fill="FFFFFF"/>
          <w:lang w:val="en-US"/>
        </w:rPr>
        <w:t>Studies</w:t>
      </w:r>
      <w:r w:rsidRPr="00E47CE8">
        <w:rPr>
          <w:rFonts w:eastAsia="Times New Roman" w:cs="Times New Roman"/>
          <w:szCs w:val="24"/>
          <w:lang w:val="en-US"/>
        </w:rPr>
        <w:t xml:space="preserve">, 2014, </w:t>
      </w:r>
      <w:r w:rsidRPr="00F0099E">
        <w:rPr>
          <w:rFonts w:eastAsia="Times New Roman" w:cs="Times New Roman"/>
          <w:szCs w:val="24"/>
          <w:lang w:val="en-US"/>
        </w:rPr>
        <w:t>no</w:t>
      </w:r>
      <w:r w:rsidRPr="00E47CE8">
        <w:rPr>
          <w:rFonts w:eastAsia="Times New Roman" w:cs="Times New Roman"/>
          <w:szCs w:val="24"/>
          <w:lang w:val="en-US"/>
        </w:rPr>
        <w:t xml:space="preserve">. 1(17), </w:t>
      </w:r>
      <w:r w:rsidRPr="00F0099E">
        <w:rPr>
          <w:rFonts w:eastAsia="Times New Roman" w:cs="Times New Roman"/>
          <w:szCs w:val="24"/>
          <w:lang w:val="en-US"/>
        </w:rPr>
        <w:t>pp</w:t>
      </w:r>
      <w:r w:rsidRPr="00E47CE8">
        <w:rPr>
          <w:rFonts w:eastAsia="Times New Roman" w:cs="Times New Roman"/>
          <w:szCs w:val="24"/>
          <w:lang w:val="en-US"/>
        </w:rPr>
        <w:t>. 14-19. (</w:t>
      </w:r>
      <w:r w:rsidRPr="00F0099E">
        <w:rPr>
          <w:rFonts w:eastAsia="Times New Roman" w:cs="Times New Roman"/>
          <w:szCs w:val="24"/>
          <w:lang w:val="en-US"/>
        </w:rPr>
        <w:t>In</w:t>
      </w:r>
      <w:r w:rsidRPr="00E47CE8">
        <w:rPr>
          <w:rFonts w:eastAsia="Times New Roman" w:cs="Times New Roman"/>
          <w:szCs w:val="24"/>
          <w:lang w:val="en-US"/>
        </w:rPr>
        <w:t xml:space="preserve"> </w:t>
      </w:r>
      <w:r w:rsidRPr="00F0099E">
        <w:rPr>
          <w:rFonts w:eastAsia="Times New Roman" w:cs="Times New Roman"/>
          <w:szCs w:val="24"/>
          <w:lang w:val="en-US"/>
        </w:rPr>
        <w:t>Russian</w:t>
      </w:r>
      <w:r w:rsidRPr="00E47CE8">
        <w:rPr>
          <w:rFonts w:eastAsia="Times New Roman" w:cs="Times New Roman"/>
          <w:szCs w:val="24"/>
          <w:lang w:val="en-US"/>
        </w:rPr>
        <w:t>).</w:t>
      </w:r>
    </w:p>
    <w:p w:rsidR="00045E7B" w:rsidRPr="00E47CE8" w:rsidRDefault="00045E7B" w:rsidP="00045E7B">
      <w:pPr>
        <w:pStyle w:val="a4"/>
        <w:numPr>
          <w:ilvl w:val="0"/>
          <w:numId w:val="14"/>
        </w:numPr>
        <w:rPr>
          <w:szCs w:val="28"/>
        </w:rPr>
      </w:pPr>
      <w:proofErr w:type="gramStart"/>
      <w:r w:rsidRPr="00E47CE8">
        <w:rPr>
          <w:szCs w:val="28"/>
        </w:rPr>
        <w:t>при</w:t>
      </w:r>
      <w:proofErr w:type="gramEnd"/>
      <w:r w:rsidRPr="00087954">
        <w:rPr>
          <w:szCs w:val="28"/>
        </w:rPr>
        <w:t xml:space="preserve"> </w:t>
      </w:r>
      <w:r w:rsidRPr="00E47CE8">
        <w:rPr>
          <w:szCs w:val="28"/>
        </w:rPr>
        <w:t>составлении</w:t>
      </w:r>
      <w:r w:rsidRPr="00087954">
        <w:rPr>
          <w:szCs w:val="28"/>
        </w:rPr>
        <w:t xml:space="preserve"> </w:t>
      </w:r>
      <w:r w:rsidRPr="00E47CE8">
        <w:rPr>
          <w:szCs w:val="28"/>
        </w:rPr>
        <w:t>описания</w:t>
      </w:r>
      <w:r w:rsidRPr="00087954">
        <w:rPr>
          <w:szCs w:val="28"/>
        </w:rPr>
        <w:t xml:space="preserve"> </w:t>
      </w:r>
      <w:r w:rsidRPr="00E47CE8">
        <w:rPr>
          <w:szCs w:val="28"/>
        </w:rPr>
        <w:t>статьи</w:t>
      </w:r>
      <w:r w:rsidRPr="00087954">
        <w:rPr>
          <w:szCs w:val="28"/>
        </w:rPr>
        <w:t xml:space="preserve"> </w:t>
      </w:r>
      <w:r w:rsidRPr="00E47CE8">
        <w:rPr>
          <w:szCs w:val="28"/>
        </w:rPr>
        <w:t>из</w:t>
      </w:r>
      <w:r w:rsidRPr="00087954">
        <w:rPr>
          <w:szCs w:val="28"/>
        </w:rPr>
        <w:t xml:space="preserve"> </w:t>
      </w:r>
      <w:r w:rsidRPr="00E47CE8">
        <w:rPr>
          <w:szCs w:val="28"/>
        </w:rPr>
        <w:t>журнала</w:t>
      </w:r>
      <w:r w:rsidRPr="00087954">
        <w:rPr>
          <w:szCs w:val="28"/>
        </w:rPr>
        <w:t xml:space="preserve"> </w:t>
      </w:r>
      <w:r w:rsidRPr="00E47CE8">
        <w:rPr>
          <w:szCs w:val="28"/>
        </w:rPr>
        <w:t>на</w:t>
      </w:r>
      <w:r w:rsidRPr="00087954">
        <w:rPr>
          <w:szCs w:val="28"/>
        </w:rPr>
        <w:t xml:space="preserve"> </w:t>
      </w:r>
      <w:r w:rsidRPr="00E47CE8">
        <w:rPr>
          <w:szCs w:val="28"/>
        </w:rPr>
        <w:t>латинице</w:t>
      </w:r>
      <w:r w:rsidRPr="00087954">
        <w:rPr>
          <w:szCs w:val="28"/>
        </w:rPr>
        <w:t xml:space="preserve"> </w:t>
      </w:r>
      <w:r w:rsidRPr="00E47CE8">
        <w:rPr>
          <w:szCs w:val="28"/>
        </w:rPr>
        <w:t>в</w:t>
      </w:r>
      <w:r w:rsidRPr="00087954">
        <w:rPr>
          <w:szCs w:val="28"/>
        </w:rPr>
        <w:t xml:space="preserve"> </w:t>
      </w:r>
      <w:r w:rsidRPr="00E47CE8">
        <w:rPr>
          <w:szCs w:val="28"/>
        </w:rPr>
        <w:t>начале</w:t>
      </w:r>
      <w:r w:rsidRPr="00087954">
        <w:rPr>
          <w:szCs w:val="28"/>
        </w:rPr>
        <w:t xml:space="preserve"> </w:t>
      </w:r>
      <w:r w:rsidRPr="00E47CE8">
        <w:rPr>
          <w:szCs w:val="28"/>
        </w:rPr>
        <w:t>описания</w:t>
      </w:r>
      <w:r w:rsidRPr="00087954">
        <w:rPr>
          <w:szCs w:val="28"/>
        </w:rPr>
        <w:t xml:space="preserve"> </w:t>
      </w:r>
      <w:r w:rsidRPr="00E47CE8">
        <w:rPr>
          <w:szCs w:val="28"/>
        </w:rPr>
        <w:t>приводятся</w:t>
      </w:r>
      <w:r w:rsidRPr="00087954">
        <w:rPr>
          <w:szCs w:val="28"/>
        </w:rPr>
        <w:t xml:space="preserve"> </w:t>
      </w:r>
      <w:r w:rsidRPr="00E47CE8">
        <w:rPr>
          <w:szCs w:val="28"/>
        </w:rPr>
        <w:t>абсолютно</w:t>
      </w:r>
      <w:r w:rsidRPr="00087954">
        <w:rPr>
          <w:szCs w:val="28"/>
        </w:rPr>
        <w:t xml:space="preserve"> </w:t>
      </w:r>
      <w:r w:rsidRPr="00E47CE8">
        <w:rPr>
          <w:szCs w:val="28"/>
        </w:rPr>
        <w:t>все</w:t>
      </w:r>
      <w:r w:rsidRPr="00087954">
        <w:rPr>
          <w:szCs w:val="28"/>
        </w:rPr>
        <w:t xml:space="preserve"> </w:t>
      </w:r>
      <w:r w:rsidRPr="00E47CE8">
        <w:rPr>
          <w:szCs w:val="28"/>
        </w:rPr>
        <w:t>авторы</w:t>
      </w:r>
      <w:r w:rsidRPr="00087954">
        <w:rPr>
          <w:szCs w:val="28"/>
        </w:rPr>
        <w:t xml:space="preserve">, </w:t>
      </w:r>
      <w:r w:rsidRPr="00E47CE8">
        <w:rPr>
          <w:szCs w:val="28"/>
        </w:rPr>
        <w:t>независимо</w:t>
      </w:r>
      <w:r w:rsidRPr="00087954">
        <w:rPr>
          <w:szCs w:val="28"/>
        </w:rPr>
        <w:t xml:space="preserve"> </w:t>
      </w:r>
      <w:r w:rsidRPr="00E47CE8">
        <w:rPr>
          <w:szCs w:val="28"/>
        </w:rPr>
        <w:t>от</w:t>
      </w:r>
      <w:r w:rsidRPr="00087954">
        <w:rPr>
          <w:szCs w:val="28"/>
        </w:rPr>
        <w:t xml:space="preserve"> </w:t>
      </w:r>
      <w:r w:rsidRPr="00E47CE8">
        <w:rPr>
          <w:szCs w:val="28"/>
        </w:rPr>
        <w:t>их</w:t>
      </w:r>
      <w:r w:rsidRPr="00087954">
        <w:rPr>
          <w:szCs w:val="28"/>
        </w:rPr>
        <w:t xml:space="preserve"> </w:t>
      </w:r>
      <w:r w:rsidRPr="00E47CE8">
        <w:rPr>
          <w:szCs w:val="28"/>
        </w:rPr>
        <w:t>числа (в этом отличие от российского ГОСТа). Этот принцип действует для статей в журналах, сборниках конференций и книг.</w:t>
      </w:r>
    </w:p>
    <w:p w:rsidR="00045E7B" w:rsidRPr="00E47CE8" w:rsidRDefault="00045E7B" w:rsidP="00045E7B">
      <w:pPr>
        <w:pStyle w:val="a4"/>
        <w:numPr>
          <w:ilvl w:val="0"/>
          <w:numId w:val="14"/>
        </w:numPr>
        <w:rPr>
          <w:szCs w:val="28"/>
        </w:rPr>
      </w:pPr>
      <w:proofErr w:type="gramStart"/>
      <w:r w:rsidRPr="00E47CE8">
        <w:rPr>
          <w:szCs w:val="28"/>
        </w:rPr>
        <w:t>в</w:t>
      </w:r>
      <w:proofErr w:type="gramEnd"/>
      <w:r w:rsidRPr="00E47CE8">
        <w:rPr>
          <w:szCs w:val="28"/>
        </w:rPr>
        <w:t xml:space="preserve"> описании </w:t>
      </w:r>
      <w:r w:rsidRPr="00E47CE8">
        <w:rPr>
          <w:szCs w:val="28"/>
          <w:u w:val="single"/>
        </w:rPr>
        <w:t>журнала</w:t>
      </w:r>
      <w:r w:rsidRPr="00E47CE8">
        <w:rPr>
          <w:szCs w:val="28"/>
        </w:rPr>
        <w:t xml:space="preserve"> на латинице используется транслитерация названия журнала и, через тире, его оригинальное название на английском языке, которое можно посмотреть в выпуске этого журнала или на сайте </w:t>
      </w:r>
      <w:proofErr w:type="spellStart"/>
      <w:r w:rsidRPr="00E47CE8">
        <w:rPr>
          <w:szCs w:val="28"/>
          <w:lang w:val="en-US"/>
        </w:rPr>
        <w:t>elibrary</w:t>
      </w:r>
      <w:proofErr w:type="spellEnd"/>
      <w:r w:rsidRPr="00E47CE8">
        <w:rPr>
          <w:szCs w:val="28"/>
        </w:rPr>
        <w:t>.</w:t>
      </w:r>
      <w:proofErr w:type="spellStart"/>
      <w:r w:rsidRPr="00E47CE8">
        <w:rPr>
          <w:szCs w:val="28"/>
          <w:lang w:val="en-US"/>
        </w:rPr>
        <w:t>ru</w:t>
      </w:r>
      <w:proofErr w:type="spellEnd"/>
      <w:r w:rsidRPr="00E47CE8">
        <w:rPr>
          <w:szCs w:val="28"/>
        </w:rPr>
        <w:t xml:space="preserve">. Если оригинальное английское название у данного журнала отсутствует, то можно вставить перевод русскоязычного названия. То же касается и оригинального английского названия цитируемой статьи в первоисточнике публикации (необходимо это проверить!). Только в случае отсутствия в первоисточнике оригинального английского названия можно вставлять перевод русскоязычного названия цитируемой статьи. </w:t>
      </w:r>
    </w:p>
    <w:p w:rsidR="00045E7B" w:rsidRPr="00F0099E" w:rsidRDefault="00045E7B" w:rsidP="00045E7B">
      <w:pPr>
        <w:ind w:firstLine="425"/>
        <w:rPr>
          <w:rFonts w:eastAsia="Times New Roman" w:cs="Times New Roman"/>
          <w:szCs w:val="24"/>
          <w:lang w:val="en-US"/>
        </w:rPr>
      </w:pPr>
      <w:r w:rsidRPr="00E47CE8">
        <w:rPr>
          <w:rFonts w:eastAsia="Times New Roman" w:cs="Times New Roman"/>
          <w:szCs w:val="24"/>
          <w:lang w:val="en-US"/>
        </w:rPr>
        <w:t xml:space="preserve">2. </w:t>
      </w:r>
      <w:r w:rsidRPr="00E47CE8">
        <w:rPr>
          <w:rFonts w:eastAsia="Times New Roman" w:cs="Times New Roman"/>
          <w:sz w:val="20"/>
          <w:szCs w:val="24"/>
          <w:lang w:val="en-US"/>
        </w:rPr>
        <w:t>(</w:t>
      </w:r>
      <w:proofErr w:type="gramStart"/>
      <w:r w:rsidRPr="00E47CE8">
        <w:rPr>
          <w:rFonts w:eastAsia="Times New Roman" w:cs="Times New Roman"/>
          <w:sz w:val="20"/>
          <w:szCs w:val="24"/>
        </w:rPr>
        <w:t>книга</w:t>
      </w:r>
      <w:proofErr w:type="gramEnd"/>
      <w:r w:rsidRPr="00E47CE8">
        <w:rPr>
          <w:rFonts w:eastAsia="Times New Roman" w:cs="Times New Roman"/>
          <w:sz w:val="20"/>
          <w:szCs w:val="24"/>
          <w:lang w:val="en-US"/>
        </w:rPr>
        <w:t>)</w:t>
      </w:r>
      <w:r w:rsidRPr="00E47CE8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F0099E">
        <w:rPr>
          <w:rFonts w:eastAsia="Times New Roman" w:cs="Times New Roman"/>
          <w:szCs w:val="24"/>
          <w:lang w:val="en-US"/>
        </w:rPr>
        <w:t>Lykov</w:t>
      </w:r>
      <w:proofErr w:type="spellEnd"/>
      <w:r w:rsidRPr="00F0099E">
        <w:rPr>
          <w:rFonts w:eastAsia="Times New Roman" w:cs="Times New Roman"/>
          <w:szCs w:val="24"/>
          <w:lang w:val="en-US"/>
        </w:rPr>
        <w:t xml:space="preserve"> A.V. </w:t>
      </w:r>
      <w:proofErr w:type="spellStart"/>
      <w:r w:rsidRPr="00F0099E">
        <w:rPr>
          <w:rFonts w:eastAsia="Times New Roman" w:cs="Times New Roman"/>
          <w:i/>
          <w:szCs w:val="24"/>
          <w:lang w:val="en-US"/>
        </w:rPr>
        <w:t>Teoriia</w:t>
      </w:r>
      <w:proofErr w:type="spellEnd"/>
      <w:r w:rsidRPr="00F0099E">
        <w:rPr>
          <w:rFonts w:eastAsia="Times New Roman" w:cs="Times New Roman"/>
          <w:i/>
          <w:szCs w:val="24"/>
          <w:lang w:val="en-US"/>
        </w:rPr>
        <w:t xml:space="preserve"> </w:t>
      </w:r>
      <w:proofErr w:type="spellStart"/>
      <w:r w:rsidRPr="00F0099E">
        <w:rPr>
          <w:rFonts w:eastAsia="Times New Roman" w:cs="Times New Roman"/>
          <w:i/>
          <w:szCs w:val="24"/>
          <w:lang w:val="en-US"/>
        </w:rPr>
        <w:t>sushki</w:t>
      </w:r>
      <w:proofErr w:type="spellEnd"/>
      <w:r w:rsidRPr="00F0099E">
        <w:rPr>
          <w:rFonts w:eastAsia="Times New Roman" w:cs="Times New Roman"/>
          <w:i/>
          <w:szCs w:val="24"/>
          <w:lang w:val="en-US"/>
        </w:rPr>
        <w:t xml:space="preserve"> </w:t>
      </w:r>
      <w:r w:rsidRPr="00F0099E">
        <w:rPr>
          <w:rFonts w:eastAsia="Times New Roman" w:cs="Times New Roman"/>
          <w:szCs w:val="24"/>
          <w:lang w:val="en-US"/>
        </w:rPr>
        <w:t xml:space="preserve">[Theory of drying]. Moscow, </w:t>
      </w:r>
      <w:proofErr w:type="spellStart"/>
      <w:r w:rsidRPr="00F0099E">
        <w:rPr>
          <w:rFonts w:eastAsia="Times New Roman" w:cs="Times New Roman"/>
          <w:szCs w:val="24"/>
          <w:lang w:val="en-US"/>
        </w:rPr>
        <w:t>Energiia</w:t>
      </w:r>
      <w:proofErr w:type="spellEnd"/>
      <w:r w:rsidRPr="00F0099E">
        <w:rPr>
          <w:rFonts w:eastAsia="Times New Roman" w:cs="Times New Roman"/>
          <w:szCs w:val="24"/>
          <w:lang w:val="en-US"/>
        </w:rPr>
        <w:t xml:space="preserve"> Publ., 1968, 472 p</w:t>
      </w:r>
      <w:r w:rsidRPr="002928AE">
        <w:rPr>
          <w:rFonts w:eastAsia="Times New Roman" w:cs="Times New Roman"/>
          <w:szCs w:val="24"/>
          <w:lang w:val="en-US"/>
        </w:rPr>
        <w:t>.</w:t>
      </w:r>
      <w:r w:rsidRPr="00F0099E">
        <w:rPr>
          <w:rFonts w:eastAsia="Times New Roman" w:cs="Times New Roman"/>
          <w:szCs w:val="24"/>
          <w:lang w:val="en-US"/>
        </w:rPr>
        <w:t xml:space="preserve"> (In Russian).</w:t>
      </w:r>
    </w:p>
    <w:p w:rsidR="00045E7B" w:rsidRPr="00F0099E" w:rsidRDefault="00045E7B" w:rsidP="00045E7B">
      <w:pPr>
        <w:ind w:firstLine="425"/>
        <w:rPr>
          <w:rFonts w:eastAsia="Times New Roman" w:cs="Times New Roman"/>
          <w:szCs w:val="24"/>
          <w:lang w:val="en-US"/>
        </w:rPr>
      </w:pPr>
      <w:r w:rsidRPr="00E47CE8">
        <w:rPr>
          <w:rFonts w:eastAsia="Times New Roman" w:cs="Times New Roman"/>
          <w:szCs w:val="24"/>
          <w:lang w:val="en-US"/>
        </w:rPr>
        <w:t xml:space="preserve">3. </w:t>
      </w:r>
      <w:r w:rsidRPr="00E47CE8">
        <w:rPr>
          <w:rFonts w:eastAsia="Times New Roman" w:cs="Times New Roman"/>
          <w:sz w:val="20"/>
          <w:szCs w:val="24"/>
          <w:lang w:val="en-US"/>
        </w:rPr>
        <w:t>(</w:t>
      </w:r>
      <w:proofErr w:type="gramStart"/>
      <w:r w:rsidRPr="00E47CE8">
        <w:rPr>
          <w:rFonts w:eastAsia="Times New Roman" w:cs="Times New Roman"/>
          <w:sz w:val="20"/>
          <w:szCs w:val="24"/>
        </w:rPr>
        <w:t>материалы</w:t>
      </w:r>
      <w:proofErr w:type="gramEnd"/>
      <w:r w:rsidRPr="00E47CE8">
        <w:rPr>
          <w:rFonts w:eastAsia="Times New Roman" w:cs="Times New Roman"/>
          <w:sz w:val="20"/>
          <w:szCs w:val="24"/>
          <w:lang w:val="en-US"/>
        </w:rPr>
        <w:t xml:space="preserve"> </w:t>
      </w:r>
      <w:r w:rsidRPr="00E47CE8">
        <w:rPr>
          <w:rFonts w:eastAsia="Times New Roman" w:cs="Times New Roman"/>
          <w:sz w:val="20"/>
          <w:szCs w:val="24"/>
        </w:rPr>
        <w:t>конференции</w:t>
      </w:r>
      <w:r w:rsidRPr="00E47CE8">
        <w:rPr>
          <w:rFonts w:eastAsia="Times New Roman" w:cs="Times New Roman"/>
          <w:sz w:val="20"/>
          <w:szCs w:val="24"/>
          <w:lang w:val="en-US"/>
        </w:rPr>
        <w:t>)</w:t>
      </w:r>
      <w:r w:rsidRPr="00E47CE8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F0099E">
        <w:rPr>
          <w:rFonts w:eastAsia="Times New Roman" w:cs="Times New Roman"/>
          <w:szCs w:val="24"/>
          <w:lang w:val="en-US"/>
        </w:rPr>
        <w:t>Bondarenko</w:t>
      </w:r>
      <w:proofErr w:type="spellEnd"/>
      <w:r w:rsidRPr="00F0099E">
        <w:rPr>
          <w:rFonts w:eastAsia="Times New Roman" w:cs="Times New Roman"/>
          <w:szCs w:val="24"/>
          <w:lang w:val="en-US"/>
        </w:rPr>
        <w:t xml:space="preserve"> I.V. [Introduction of dynamic rail chains as a way to increase the capacity of a block section]. </w:t>
      </w:r>
      <w:r w:rsidRPr="00F0099E">
        <w:rPr>
          <w:rFonts w:eastAsia="Times New Roman" w:cs="Times New Roman"/>
          <w:i/>
          <w:szCs w:val="24"/>
          <w:lang w:val="en-US"/>
        </w:rPr>
        <w:t xml:space="preserve">Student: </w:t>
      </w:r>
      <w:proofErr w:type="spellStart"/>
      <w:r w:rsidRPr="00F0099E">
        <w:rPr>
          <w:rFonts w:eastAsia="Times New Roman" w:cs="Times New Roman"/>
          <w:i/>
          <w:szCs w:val="24"/>
          <w:lang w:val="en-US"/>
        </w:rPr>
        <w:t>nauka</w:t>
      </w:r>
      <w:proofErr w:type="spellEnd"/>
      <w:r w:rsidRPr="00F0099E">
        <w:rPr>
          <w:rFonts w:eastAsia="Times New Roman" w:cs="Times New Roman"/>
          <w:i/>
          <w:szCs w:val="24"/>
          <w:lang w:val="en-US"/>
        </w:rPr>
        <w:t xml:space="preserve">, </w:t>
      </w:r>
      <w:proofErr w:type="spellStart"/>
      <w:r w:rsidRPr="00F0099E">
        <w:rPr>
          <w:rFonts w:eastAsia="Times New Roman" w:cs="Times New Roman"/>
          <w:i/>
          <w:szCs w:val="24"/>
          <w:lang w:val="en-US"/>
        </w:rPr>
        <w:t>professiia</w:t>
      </w:r>
      <w:proofErr w:type="spellEnd"/>
      <w:r w:rsidRPr="00F0099E">
        <w:rPr>
          <w:rFonts w:eastAsia="Times New Roman" w:cs="Times New Roman"/>
          <w:i/>
          <w:szCs w:val="24"/>
          <w:lang w:val="en-US"/>
        </w:rPr>
        <w:t xml:space="preserve">, </w:t>
      </w:r>
      <w:proofErr w:type="spellStart"/>
      <w:r w:rsidRPr="00F0099E">
        <w:rPr>
          <w:rFonts w:eastAsia="Times New Roman" w:cs="Times New Roman"/>
          <w:i/>
          <w:szCs w:val="24"/>
          <w:lang w:val="en-US"/>
        </w:rPr>
        <w:t>zhizn</w:t>
      </w:r>
      <w:proofErr w:type="spellEnd"/>
      <w:r w:rsidRPr="00F0099E">
        <w:rPr>
          <w:rFonts w:eastAsia="Times New Roman" w:cs="Times New Roman"/>
          <w:i/>
          <w:szCs w:val="24"/>
          <w:lang w:val="en-US"/>
        </w:rPr>
        <w:t xml:space="preserve">': </w:t>
      </w:r>
      <w:proofErr w:type="spellStart"/>
      <w:r w:rsidRPr="00F0099E">
        <w:rPr>
          <w:rFonts w:eastAsia="Times New Roman" w:cs="Times New Roman"/>
          <w:i/>
          <w:szCs w:val="24"/>
          <w:lang w:val="en-US"/>
        </w:rPr>
        <w:t>materialy</w:t>
      </w:r>
      <w:proofErr w:type="spellEnd"/>
      <w:r w:rsidRPr="00F0099E">
        <w:rPr>
          <w:rFonts w:eastAsia="Times New Roman" w:cs="Times New Roman"/>
          <w:i/>
          <w:szCs w:val="24"/>
          <w:lang w:val="en-US"/>
        </w:rPr>
        <w:t xml:space="preserve"> VII </w:t>
      </w:r>
      <w:proofErr w:type="spellStart"/>
      <w:r w:rsidRPr="00F0099E">
        <w:rPr>
          <w:rFonts w:eastAsia="Times New Roman" w:cs="Times New Roman"/>
          <w:i/>
          <w:szCs w:val="24"/>
          <w:lang w:val="en-US"/>
        </w:rPr>
        <w:t>vserossiiskoi</w:t>
      </w:r>
      <w:proofErr w:type="spellEnd"/>
      <w:r w:rsidRPr="00F0099E">
        <w:rPr>
          <w:rFonts w:eastAsia="Times New Roman" w:cs="Times New Roman"/>
          <w:i/>
          <w:szCs w:val="24"/>
          <w:lang w:val="en-US"/>
        </w:rPr>
        <w:t xml:space="preserve"> </w:t>
      </w:r>
      <w:proofErr w:type="spellStart"/>
      <w:r w:rsidRPr="00F0099E">
        <w:rPr>
          <w:rFonts w:eastAsia="Times New Roman" w:cs="Times New Roman"/>
          <w:i/>
          <w:szCs w:val="24"/>
          <w:lang w:val="en-US"/>
        </w:rPr>
        <w:t>studencheskoi</w:t>
      </w:r>
      <w:proofErr w:type="spellEnd"/>
      <w:r w:rsidRPr="00F0099E">
        <w:rPr>
          <w:rFonts w:eastAsia="Times New Roman" w:cs="Times New Roman"/>
          <w:i/>
          <w:szCs w:val="24"/>
          <w:lang w:val="en-US"/>
        </w:rPr>
        <w:t xml:space="preserve"> </w:t>
      </w:r>
      <w:proofErr w:type="spellStart"/>
      <w:r w:rsidRPr="00F0099E">
        <w:rPr>
          <w:rFonts w:eastAsia="Times New Roman" w:cs="Times New Roman"/>
          <w:i/>
          <w:szCs w:val="24"/>
          <w:lang w:val="en-US"/>
        </w:rPr>
        <w:t>nauchnoi</w:t>
      </w:r>
      <w:proofErr w:type="spellEnd"/>
      <w:r w:rsidRPr="00F0099E">
        <w:rPr>
          <w:rFonts w:eastAsia="Times New Roman" w:cs="Times New Roman"/>
          <w:i/>
          <w:szCs w:val="24"/>
          <w:lang w:val="en-US"/>
        </w:rPr>
        <w:t xml:space="preserve"> </w:t>
      </w:r>
      <w:proofErr w:type="spellStart"/>
      <w:r w:rsidRPr="00F0099E">
        <w:rPr>
          <w:rFonts w:eastAsia="Times New Roman" w:cs="Times New Roman"/>
          <w:i/>
          <w:szCs w:val="24"/>
          <w:lang w:val="en-US"/>
        </w:rPr>
        <w:t>konferentsii</w:t>
      </w:r>
      <w:proofErr w:type="spellEnd"/>
      <w:r w:rsidRPr="00F0099E">
        <w:rPr>
          <w:rFonts w:eastAsia="Times New Roman" w:cs="Times New Roman"/>
          <w:i/>
          <w:szCs w:val="24"/>
          <w:lang w:val="en-US"/>
        </w:rPr>
        <w:t xml:space="preserve"> s </w:t>
      </w:r>
      <w:proofErr w:type="spellStart"/>
      <w:r w:rsidRPr="00F0099E">
        <w:rPr>
          <w:rFonts w:eastAsia="Times New Roman" w:cs="Times New Roman"/>
          <w:i/>
          <w:szCs w:val="24"/>
          <w:lang w:val="en-US"/>
        </w:rPr>
        <w:t>mezhdunarodnym</w:t>
      </w:r>
      <w:proofErr w:type="spellEnd"/>
      <w:r w:rsidRPr="00F0099E">
        <w:rPr>
          <w:rFonts w:eastAsia="Times New Roman" w:cs="Times New Roman"/>
          <w:i/>
          <w:szCs w:val="24"/>
          <w:lang w:val="en-US"/>
        </w:rPr>
        <w:t xml:space="preserve"> </w:t>
      </w:r>
      <w:proofErr w:type="spellStart"/>
      <w:r w:rsidRPr="00F0099E">
        <w:rPr>
          <w:rFonts w:eastAsia="Times New Roman" w:cs="Times New Roman"/>
          <w:i/>
          <w:szCs w:val="24"/>
          <w:lang w:val="en-US"/>
        </w:rPr>
        <w:t>uchastiem</w:t>
      </w:r>
      <w:proofErr w:type="spellEnd"/>
      <w:r w:rsidRPr="00F0099E">
        <w:rPr>
          <w:rFonts w:eastAsia="Times New Roman" w:cs="Times New Roman"/>
          <w:szCs w:val="24"/>
          <w:lang w:val="en-US"/>
        </w:rPr>
        <w:t xml:space="preserve"> [Student: science, profession, life: materials of the VII all-Russian student scientific conference with international participation]. Omsk, 2020, vol. 1, pp. 62-66</w:t>
      </w:r>
      <w:r w:rsidRPr="00E47CE8">
        <w:rPr>
          <w:rFonts w:eastAsia="Times New Roman" w:cs="Times New Roman"/>
          <w:szCs w:val="24"/>
          <w:lang w:val="en-US"/>
        </w:rPr>
        <w:t>.</w:t>
      </w:r>
      <w:r w:rsidRPr="00F0099E">
        <w:rPr>
          <w:rFonts w:eastAsia="Times New Roman" w:cs="Times New Roman"/>
          <w:szCs w:val="24"/>
          <w:lang w:val="en-US"/>
        </w:rPr>
        <w:t xml:space="preserve"> (In Russian).</w:t>
      </w:r>
    </w:p>
    <w:p w:rsidR="00045E7B" w:rsidRPr="00E047F0" w:rsidRDefault="00045E7B" w:rsidP="00045E7B">
      <w:pPr>
        <w:ind w:firstLine="425"/>
        <w:rPr>
          <w:rFonts w:eastAsia="Times New Roman" w:cs="Times New Roman"/>
          <w:sz w:val="20"/>
          <w:szCs w:val="24"/>
        </w:rPr>
      </w:pPr>
      <w:r w:rsidRPr="00E47CE8">
        <w:rPr>
          <w:rFonts w:eastAsia="Times New Roman" w:cs="Times New Roman"/>
          <w:szCs w:val="24"/>
          <w:lang w:val="en-US"/>
        </w:rPr>
        <w:t xml:space="preserve">4. </w:t>
      </w:r>
      <w:r w:rsidRPr="00E47CE8">
        <w:rPr>
          <w:rFonts w:eastAsia="Times New Roman" w:cs="Times New Roman"/>
          <w:sz w:val="20"/>
          <w:szCs w:val="24"/>
          <w:lang w:val="en-US"/>
        </w:rPr>
        <w:t>(</w:t>
      </w:r>
      <w:r w:rsidRPr="00E47CE8">
        <w:rPr>
          <w:rFonts w:eastAsia="Times New Roman" w:cs="Times New Roman"/>
          <w:sz w:val="20"/>
          <w:szCs w:val="24"/>
        </w:rPr>
        <w:t>зарубежный</w:t>
      </w:r>
      <w:r w:rsidRPr="00E47CE8">
        <w:rPr>
          <w:rFonts w:eastAsia="Times New Roman" w:cs="Times New Roman"/>
          <w:sz w:val="20"/>
          <w:szCs w:val="24"/>
          <w:lang w:val="en-US"/>
        </w:rPr>
        <w:t xml:space="preserve"> </w:t>
      </w:r>
      <w:r w:rsidRPr="00E47CE8">
        <w:rPr>
          <w:rFonts w:eastAsia="Times New Roman" w:cs="Times New Roman"/>
          <w:sz w:val="20"/>
          <w:szCs w:val="24"/>
        </w:rPr>
        <w:t>источник</w:t>
      </w:r>
      <w:r w:rsidRPr="00E47CE8">
        <w:rPr>
          <w:rFonts w:eastAsia="Times New Roman" w:cs="Times New Roman"/>
          <w:sz w:val="20"/>
          <w:szCs w:val="24"/>
          <w:lang w:val="en-US"/>
        </w:rPr>
        <w:t>)</w:t>
      </w:r>
      <w:r w:rsidRPr="00E47CE8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F0099E">
        <w:rPr>
          <w:rFonts w:eastAsia="Times New Roman" w:cs="Times New Roman"/>
          <w:szCs w:val="24"/>
          <w:lang w:val="en-US"/>
        </w:rPr>
        <w:t>Kiselev</w:t>
      </w:r>
      <w:proofErr w:type="spellEnd"/>
      <w:r w:rsidRPr="00F0099E">
        <w:rPr>
          <w:rFonts w:eastAsia="Times New Roman" w:cs="Times New Roman"/>
          <w:szCs w:val="24"/>
          <w:lang w:val="en-US"/>
        </w:rPr>
        <w:t xml:space="preserve"> S.N., </w:t>
      </w:r>
      <w:proofErr w:type="spellStart"/>
      <w:r w:rsidRPr="00F0099E">
        <w:rPr>
          <w:rFonts w:eastAsia="Times New Roman" w:cs="Times New Roman"/>
          <w:szCs w:val="24"/>
          <w:lang w:val="en-US"/>
        </w:rPr>
        <w:t>Savrukhin</w:t>
      </w:r>
      <w:proofErr w:type="spellEnd"/>
      <w:r w:rsidRPr="00F0099E">
        <w:rPr>
          <w:rFonts w:eastAsia="Times New Roman" w:cs="Times New Roman"/>
          <w:szCs w:val="24"/>
          <w:lang w:val="en-US"/>
        </w:rPr>
        <w:t xml:space="preserve"> A.V., </w:t>
      </w:r>
      <w:proofErr w:type="spellStart"/>
      <w:r w:rsidRPr="00F0099E">
        <w:rPr>
          <w:rFonts w:eastAsia="Times New Roman" w:cs="Times New Roman"/>
          <w:szCs w:val="24"/>
          <w:lang w:val="en-US"/>
        </w:rPr>
        <w:t>Kuzmina</w:t>
      </w:r>
      <w:proofErr w:type="spellEnd"/>
      <w:r w:rsidRPr="00F0099E">
        <w:rPr>
          <w:rFonts w:eastAsia="Times New Roman" w:cs="Times New Roman"/>
          <w:szCs w:val="24"/>
          <w:lang w:val="en-US"/>
        </w:rPr>
        <w:t xml:space="preserve"> G.D., </w:t>
      </w:r>
      <w:proofErr w:type="spellStart"/>
      <w:r w:rsidRPr="00F0099E">
        <w:rPr>
          <w:rFonts w:eastAsia="Times New Roman" w:cs="Times New Roman"/>
          <w:szCs w:val="24"/>
          <w:lang w:val="en-US"/>
        </w:rPr>
        <w:t>Kiselev</w:t>
      </w:r>
      <w:proofErr w:type="spellEnd"/>
      <w:r w:rsidRPr="00F0099E">
        <w:rPr>
          <w:rFonts w:eastAsia="Times New Roman" w:cs="Times New Roman"/>
          <w:szCs w:val="24"/>
          <w:lang w:val="en-US"/>
        </w:rPr>
        <w:t xml:space="preserve"> A.S. Effect of preheating When </w:t>
      </w:r>
      <w:proofErr w:type="spellStart"/>
      <w:r w:rsidRPr="00F0099E">
        <w:rPr>
          <w:rFonts w:eastAsia="Times New Roman" w:cs="Times New Roman"/>
          <w:szCs w:val="24"/>
          <w:lang w:val="en-US"/>
        </w:rPr>
        <w:t>hardfacing</w:t>
      </w:r>
      <w:proofErr w:type="spellEnd"/>
      <w:r w:rsidRPr="00F0099E">
        <w:rPr>
          <w:rFonts w:eastAsia="Times New Roman" w:cs="Times New Roman"/>
          <w:szCs w:val="24"/>
          <w:lang w:val="en-US"/>
        </w:rPr>
        <w:t xml:space="preserve"> all rolled Wagon Wheels on residual Stresses and </w:t>
      </w:r>
      <w:proofErr w:type="spellStart"/>
      <w:r w:rsidRPr="00F0099E">
        <w:rPr>
          <w:rFonts w:eastAsia="Times New Roman" w:cs="Times New Roman"/>
          <w:szCs w:val="24"/>
          <w:lang w:val="en-US"/>
        </w:rPr>
        <w:t>Straius</w:t>
      </w:r>
      <w:proofErr w:type="spellEnd"/>
      <w:r w:rsidRPr="00F0099E">
        <w:rPr>
          <w:rFonts w:eastAsia="Times New Roman" w:cs="Times New Roman"/>
          <w:szCs w:val="24"/>
          <w:lang w:val="en-US"/>
        </w:rPr>
        <w:t xml:space="preserve">. </w:t>
      </w:r>
      <w:r w:rsidRPr="00E047F0">
        <w:rPr>
          <w:rFonts w:eastAsia="Times New Roman" w:cs="Times New Roman"/>
          <w:i/>
          <w:szCs w:val="24"/>
          <w:lang w:val="en-US"/>
        </w:rPr>
        <w:t>Welding</w:t>
      </w:r>
      <w:r w:rsidRPr="00E047F0">
        <w:rPr>
          <w:rFonts w:eastAsia="Times New Roman" w:cs="Times New Roman"/>
          <w:i/>
          <w:szCs w:val="24"/>
        </w:rPr>
        <w:t xml:space="preserve"> </w:t>
      </w:r>
      <w:r w:rsidRPr="00E047F0">
        <w:rPr>
          <w:rFonts w:eastAsia="Times New Roman" w:cs="Times New Roman"/>
          <w:i/>
          <w:szCs w:val="24"/>
          <w:lang w:val="en-US"/>
        </w:rPr>
        <w:t>International</w:t>
      </w:r>
      <w:r w:rsidRPr="00E047F0">
        <w:rPr>
          <w:rFonts w:eastAsia="Times New Roman" w:cs="Times New Roman"/>
          <w:szCs w:val="24"/>
        </w:rPr>
        <w:t xml:space="preserve">, 1996, </w:t>
      </w:r>
      <w:r w:rsidRPr="00E047F0">
        <w:rPr>
          <w:rFonts w:eastAsia="Times New Roman" w:cs="Times New Roman"/>
          <w:szCs w:val="24"/>
          <w:lang w:val="en-US"/>
        </w:rPr>
        <w:t>no</w:t>
      </w:r>
      <w:r w:rsidRPr="00E047F0">
        <w:rPr>
          <w:rFonts w:eastAsia="Times New Roman" w:cs="Times New Roman"/>
          <w:szCs w:val="24"/>
        </w:rPr>
        <w:t xml:space="preserve">. 10(6), </w:t>
      </w:r>
      <w:proofErr w:type="spellStart"/>
      <w:r w:rsidRPr="00E047F0">
        <w:rPr>
          <w:rFonts w:eastAsia="Times New Roman" w:cs="Times New Roman"/>
          <w:szCs w:val="24"/>
          <w:lang w:val="en-US"/>
        </w:rPr>
        <w:t>pp</w:t>
      </w:r>
      <w:proofErr w:type="spellEnd"/>
      <w:r w:rsidRPr="00E047F0">
        <w:rPr>
          <w:rFonts w:eastAsia="Times New Roman" w:cs="Times New Roman"/>
          <w:szCs w:val="24"/>
        </w:rPr>
        <w:t>. 480-483.</w:t>
      </w:r>
    </w:p>
    <w:p w:rsidR="00045E7B" w:rsidRPr="00E047F0" w:rsidRDefault="00045E7B" w:rsidP="00045E7B">
      <w:pPr>
        <w:pStyle w:val="a4"/>
        <w:numPr>
          <w:ilvl w:val="0"/>
          <w:numId w:val="15"/>
        </w:numPr>
        <w:rPr>
          <w:szCs w:val="24"/>
        </w:rPr>
      </w:pPr>
      <w:r w:rsidRPr="00E047F0">
        <w:rPr>
          <w:szCs w:val="24"/>
        </w:rPr>
        <w:t xml:space="preserve">Описание зарубежных источников должно соответствовать данному образцу или одному из международных стандартов (например, </w:t>
      </w:r>
      <w:r w:rsidRPr="00E047F0">
        <w:rPr>
          <w:szCs w:val="24"/>
          <w:lang w:val="en-US"/>
        </w:rPr>
        <w:t>APA</w:t>
      </w:r>
      <w:r w:rsidRPr="00E047F0">
        <w:rPr>
          <w:szCs w:val="24"/>
        </w:rPr>
        <w:t xml:space="preserve"> или </w:t>
      </w:r>
      <w:r w:rsidRPr="00E047F0">
        <w:rPr>
          <w:szCs w:val="24"/>
          <w:lang w:val="en-US"/>
        </w:rPr>
        <w:t>MLA</w:t>
      </w:r>
      <w:r w:rsidRPr="00E047F0">
        <w:rPr>
          <w:szCs w:val="24"/>
        </w:rPr>
        <w:t xml:space="preserve">). Источник можно и нужно проверить через </w:t>
      </w:r>
      <w:r w:rsidRPr="00E047F0">
        <w:rPr>
          <w:szCs w:val="24"/>
          <w:lang w:val="en-US"/>
        </w:rPr>
        <w:t>Google</w:t>
      </w:r>
      <w:r w:rsidRPr="00E047F0">
        <w:rPr>
          <w:szCs w:val="24"/>
        </w:rPr>
        <w:t xml:space="preserve"> Академию или </w:t>
      </w:r>
      <w:proofErr w:type="spellStart"/>
      <w:r w:rsidRPr="00E047F0">
        <w:rPr>
          <w:szCs w:val="24"/>
          <w:lang w:val="en-US"/>
        </w:rPr>
        <w:t>ResearchGate</w:t>
      </w:r>
      <w:proofErr w:type="spellEnd"/>
      <w:r w:rsidRPr="00E047F0">
        <w:rPr>
          <w:szCs w:val="24"/>
        </w:rPr>
        <w:t xml:space="preserve"> и взять оттуда библиографическую ссылку для цитирования. Указать только авторов и название недостаточно! Зарубежные источники в двух списках литературы приводятся одинаково.</w:t>
      </w:r>
    </w:p>
    <w:p w:rsidR="00045E7B" w:rsidRPr="00F0099E" w:rsidRDefault="00045E7B" w:rsidP="00045E7B">
      <w:pPr>
        <w:shd w:val="clear" w:color="auto" w:fill="FFFFFF"/>
        <w:ind w:firstLine="425"/>
        <w:rPr>
          <w:rFonts w:eastAsia="Times New Roman" w:cs="Times New Roman"/>
          <w:szCs w:val="24"/>
          <w:lang w:val="en-US"/>
        </w:rPr>
      </w:pPr>
      <w:r w:rsidRPr="00E47CE8">
        <w:rPr>
          <w:rFonts w:eastAsia="Times New Roman" w:cs="Times New Roman"/>
          <w:szCs w:val="24"/>
          <w:lang w:val="en-US"/>
        </w:rPr>
        <w:t xml:space="preserve">5. </w:t>
      </w:r>
      <w:r w:rsidRPr="00E47CE8">
        <w:rPr>
          <w:rFonts w:eastAsia="Times New Roman" w:cs="Times New Roman"/>
          <w:sz w:val="20"/>
          <w:szCs w:val="24"/>
          <w:lang w:val="en-US"/>
        </w:rPr>
        <w:t>(</w:t>
      </w:r>
      <w:proofErr w:type="gramStart"/>
      <w:r w:rsidRPr="00E47CE8">
        <w:rPr>
          <w:rFonts w:eastAsia="Times New Roman" w:cs="Times New Roman"/>
          <w:sz w:val="20"/>
          <w:szCs w:val="24"/>
        </w:rPr>
        <w:t>диссертация</w:t>
      </w:r>
      <w:proofErr w:type="gramEnd"/>
      <w:r w:rsidRPr="00E47CE8">
        <w:rPr>
          <w:rFonts w:eastAsia="Times New Roman" w:cs="Times New Roman"/>
          <w:sz w:val="20"/>
          <w:szCs w:val="24"/>
          <w:lang w:val="en-US"/>
        </w:rPr>
        <w:t>)</w:t>
      </w:r>
      <w:r w:rsidRPr="00E47CE8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F0099E">
        <w:rPr>
          <w:rFonts w:eastAsia="Times New Roman" w:cs="Times New Roman"/>
          <w:szCs w:val="24"/>
          <w:lang w:val="en-US"/>
        </w:rPr>
        <w:t>Philippov</w:t>
      </w:r>
      <w:proofErr w:type="spellEnd"/>
      <w:r w:rsidRPr="00E47CE8">
        <w:rPr>
          <w:rFonts w:eastAsia="Times New Roman" w:cs="Times New Roman"/>
          <w:szCs w:val="24"/>
          <w:lang w:val="en-US"/>
        </w:rPr>
        <w:t xml:space="preserve"> </w:t>
      </w:r>
      <w:r w:rsidRPr="00F0099E">
        <w:rPr>
          <w:rFonts w:eastAsia="Times New Roman" w:cs="Times New Roman"/>
          <w:szCs w:val="24"/>
          <w:lang w:val="en-US"/>
        </w:rPr>
        <w:t>V</w:t>
      </w:r>
      <w:r w:rsidRPr="00E47CE8">
        <w:rPr>
          <w:rFonts w:eastAsia="Times New Roman" w:cs="Times New Roman"/>
          <w:szCs w:val="24"/>
          <w:lang w:val="en-US"/>
        </w:rPr>
        <w:t>.</w:t>
      </w:r>
      <w:r w:rsidRPr="00F0099E">
        <w:rPr>
          <w:rFonts w:eastAsia="Times New Roman" w:cs="Times New Roman"/>
          <w:szCs w:val="24"/>
          <w:lang w:val="en-US"/>
        </w:rPr>
        <w:t>M</w:t>
      </w:r>
      <w:r w:rsidRPr="00E47CE8">
        <w:rPr>
          <w:rFonts w:eastAsia="Times New Roman" w:cs="Times New Roman"/>
          <w:szCs w:val="24"/>
          <w:lang w:val="en-US"/>
        </w:rPr>
        <w:t xml:space="preserve">. </w:t>
      </w:r>
      <w:proofErr w:type="spellStart"/>
      <w:r w:rsidRPr="00F0099E">
        <w:rPr>
          <w:rFonts w:eastAsia="Times New Roman" w:cs="Times New Roman"/>
          <w:i/>
          <w:szCs w:val="24"/>
          <w:lang w:val="en-US"/>
        </w:rPr>
        <w:t>Sovershenstvovaniye</w:t>
      </w:r>
      <w:proofErr w:type="spellEnd"/>
      <w:r w:rsidRPr="00E47CE8">
        <w:rPr>
          <w:rFonts w:eastAsia="Times New Roman" w:cs="Times New Roman"/>
          <w:i/>
          <w:szCs w:val="24"/>
          <w:lang w:val="en-US"/>
        </w:rPr>
        <w:t xml:space="preserve"> </w:t>
      </w:r>
      <w:proofErr w:type="spellStart"/>
      <w:r w:rsidRPr="00F0099E">
        <w:rPr>
          <w:rFonts w:eastAsia="Times New Roman" w:cs="Times New Roman"/>
          <w:i/>
          <w:szCs w:val="24"/>
          <w:lang w:val="en-US"/>
        </w:rPr>
        <w:t>metodov</w:t>
      </w:r>
      <w:proofErr w:type="spellEnd"/>
      <w:r w:rsidRPr="00E47CE8">
        <w:rPr>
          <w:rFonts w:eastAsia="Times New Roman" w:cs="Times New Roman"/>
          <w:i/>
          <w:szCs w:val="24"/>
          <w:lang w:val="en-US"/>
        </w:rPr>
        <w:t xml:space="preserve"> </w:t>
      </w:r>
      <w:proofErr w:type="spellStart"/>
      <w:r w:rsidRPr="00F0099E">
        <w:rPr>
          <w:rFonts w:eastAsia="Times New Roman" w:cs="Times New Roman"/>
          <w:i/>
          <w:szCs w:val="24"/>
          <w:lang w:val="en-US"/>
        </w:rPr>
        <w:t>modelirovaniya</w:t>
      </w:r>
      <w:proofErr w:type="spellEnd"/>
      <w:r w:rsidRPr="00E47CE8">
        <w:rPr>
          <w:rFonts w:eastAsia="Times New Roman" w:cs="Times New Roman"/>
          <w:i/>
          <w:szCs w:val="24"/>
          <w:lang w:val="en-US"/>
        </w:rPr>
        <w:t xml:space="preserve"> </w:t>
      </w:r>
      <w:proofErr w:type="spellStart"/>
      <w:r w:rsidRPr="00F0099E">
        <w:rPr>
          <w:rFonts w:eastAsia="Times New Roman" w:cs="Times New Roman"/>
          <w:i/>
          <w:szCs w:val="24"/>
          <w:lang w:val="en-US"/>
        </w:rPr>
        <w:t>iznashivaniya</w:t>
      </w:r>
      <w:proofErr w:type="spellEnd"/>
      <w:r w:rsidRPr="00E47CE8">
        <w:rPr>
          <w:rFonts w:eastAsia="Times New Roman" w:cs="Times New Roman"/>
          <w:i/>
          <w:szCs w:val="24"/>
          <w:lang w:val="en-US"/>
        </w:rPr>
        <w:t xml:space="preserve"> </w:t>
      </w:r>
      <w:proofErr w:type="spellStart"/>
      <w:r w:rsidRPr="00F0099E">
        <w:rPr>
          <w:rFonts w:eastAsia="Times New Roman" w:cs="Times New Roman"/>
          <w:i/>
          <w:szCs w:val="24"/>
          <w:lang w:val="en-US"/>
        </w:rPr>
        <w:t>kontaktnykh</w:t>
      </w:r>
      <w:proofErr w:type="spellEnd"/>
      <w:r w:rsidRPr="00E47CE8">
        <w:rPr>
          <w:rFonts w:eastAsia="Times New Roman" w:cs="Times New Roman"/>
          <w:i/>
          <w:szCs w:val="24"/>
          <w:lang w:val="en-US"/>
        </w:rPr>
        <w:t xml:space="preserve"> </w:t>
      </w:r>
      <w:proofErr w:type="spellStart"/>
      <w:r w:rsidRPr="00F0099E">
        <w:rPr>
          <w:rFonts w:eastAsia="Times New Roman" w:cs="Times New Roman"/>
          <w:i/>
          <w:szCs w:val="24"/>
          <w:lang w:val="en-US"/>
        </w:rPr>
        <w:t>elementov</w:t>
      </w:r>
      <w:proofErr w:type="spellEnd"/>
      <w:r w:rsidRPr="00E47CE8">
        <w:rPr>
          <w:rFonts w:eastAsia="Times New Roman" w:cs="Times New Roman"/>
          <w:i/>
          <w:szCs w:val="24"/>
          <w:lang w:val="en-US"/>
        </w:rPr>
        <w:t xml:space="preserve"> </w:t>
      </w:r>
      <w:proofErr w:type="spellStart"/>
      <w:r w:rsidRPr="00F0099E">
        <w:rPr>
          <w:rFonts w:eastAsia="Times New Roman" w:cs="Times New Roman"/>
          <w:i/>
          <w:szCs w:val="24"/>
          <w:lang w:val="en-US"/>
        </w:rPr>
        <w:t>tokopriyomnikov</w:t>
      </w:r>
      <w:proofErr w:type="spellEnd"/>
      <w:r w:rsidRPr="00E47CE8">
        <w:rPr>
          <w:rFonts w:eastAsia="Times New Roman" w:cs="Times New Roman"/>
          <w:i/>
          <w:szCs w:val="24"/>
          <w:lang w:val="en-US"/>
        </w:rPr>
        <w:t xml:space="preserve"> </w:t>
      </w:r>
      <w:proofErr w:type="spellStart"/>
      <w:r w:rsidRPr="00F0099E">
        <w:rPr>
          <w:rFonts w:eastAsia="Times New Roman" w:cs="Times New Roman"/>
          <w:i/>
          <w:szCs w:val="24"/>
          <w:lang w:val="en-US"/>
        </w:rPr>
        <w:t>elektropodvizhnogo</w:t>
      </w:r>
      <w:proofErr w:type="spellEnd"/>
      <w:r w:rsidRPr="00E47CE8">
        <w:rPr>
          <w:rFonts w:eastAsia="Times New Roman" w:cs="Times New Roman"/>
          <w:i/>
          <w:szCs w:val="24"/>
          <w:lang w:val="en-US"/>
        </w:rPr>
        <w:t xml:space="preserve"> </w:t>
      </w:r>
      <w:proofErr w:type="spellStart"/>
      <w:r w:rsidRPr="00F0099E">
        <w:rPr>
          <w:rFonts w:eastAsia="Times New Roman" w:cs="Times New Roman"/>
          <w:i/>
          <w:szCs w:val="24"/>
          <w:lang w:val="en-US"/>
        </w:rPr>
        <w:t>sostava</w:t>
      </w:r>
      <w:proofErr w:type="spellEnd"/>
      <w:r w:rsidRPr="00E47CE8">
        <w:rPr>
          <w:rFonts w:eastAsia="Times New Roman" w:cs="Times New Roman"/>
          <w:szCs w:val="24"/>
          <w:lang w:val="en-US"/>
        </w:rPr>
        <w:t xml:space="preserve"> (</w:t>
      </w:r>
      <w:r w:rsidRPr="00F0099E">
        <w:rPr>
          <w:rFonts w:eastAsia="Times New Roman" w:cs="Times New Roman"/>
          <w:szCs w:val="24"/>
          <w:lang w:val="en-US"/>
        </w:rPr>
        <w:t>Improving</w:t>
      </w:r>
      <w:r w:rsidRPr="00E47CE8">
        <w:rPr>
          <w:rFonts w:eastAsia="Times New Roman" w:cs="Times New Roman"/>
          <w:szCs w:val="24"/>
          <w:lang w:val="en-US"/>
        </w:rPr>
        <w:t xml:space="preserve"> </w:t>
      </w:r>
      <w:r w:rsidRPr="00F0099E">
        <w:rPr>
          <w:rFonts w:eastAsia="Times New Roman" w:cs="Times New Roman"/>
          <w:szCs w:val="24"/>
          <w:lang w:val="en-US"/>
        </w:rPr>
        <w:t>methods</w:t>
      </w:r>
      <w:r w:rsidRPr="00E47CE8">
        <w:rPr>
          <w:rFonts w:eastAsia="Times New Roman" w:cs="Times New Roman"/>
          <w:szCs w:val="24"/>
          <w:lang w:val="en-US"/>
        </w:rPr>
        <w:t xml:space="preserve"> </w:t>
      </w:r>
      <w:r w:rsidRPr="00F0099E">
        <w:rPr>
          <w:rFonts w:eastAsia="Times New Roman" w:cs="Times New Roman"/>
          <w:szCs w:val="24"/>
          <w:lang w:val="en-US"/>
        </w:rPr>
        <w:t>for</w:t>
      </w:r>
      <w:r w:rsidRPr="00E47CE8">
        <w:rPr>
          <w:rFonts w:eastAsia="Times New Roman" w:cs="Times New Roman"/>
          <w:szCs w:val="24"/>
          <w:lang w:val="en-US"/>
        </w:rPr>
        <w:t xml:space="preserve"> </w:t>
      </w:r>
      <w:r w:rsidRPr="00F0099E">
        <w:rPr>
          <w:rFonts w:eastAsia="Times New Roman" w:cs="Times New Roman"/>
          <w:szCs w:val="24"/>
          <w:lang w:val="en-US"/>
        </w:rPr>
        <w:t>modeling</w:t>
      </w:r>
      <w:r w:rsidRPr="00E47CE8">
        <w:rPr>
          <w:rFonts w:eastAsia="Times New Roman" w:cs="Times New Roman"/>
          <w:szCs w:val="24"/>
          <w:lang w:val="en-US"/>
        </w:rPr>
        <w:t xml:space="preserve"> </w:t>
      </w:r>
      <w:r w:rsidRPr="00F0099E">
        <w:rPr>
          <w:rFonts w:eastAsia="Times New Roman" w:cs="Times New Roman"/>
          <w:szCs w:val="24"/>
          <w:lang w:val="en-US"/>
        </w:rPr>
        <w:t>wear</w:t>
      </w:r>
      <w:r w:rsidRPr="00E47CE8">
        <w:rPr>
          <w:rFonts w:eastAsia="Times New Roman" w:cs="Times New Roman"/>
          <w:szCs w:val="24"/>
          <w:lang w:val="en-US"/>
        </w:rPr>
        <w:t xml:space="preserve"> </w:t>
      </w:r>
      <w:r w:rsidRPr="00F0099E">
        <w:rPr>
          <w:rFonts w:eastAsia="Times New Roman" w:cs="Times New Roman"/>
          <w:szCs w:val="24"/>
          <w:lang w:val="en-US"/>
        </w:rPr>
        <w:t>of</w:t>
      </w:r>
      <w:r w:rsidRPr="00E47CE8">
        <w:rPr>
          <w:rFonts w:eastAsia="Times New Roman" w:cs="Times New Roman"/>
          <w:szCs w:val="24"/>
          <w:lang w:val="en-US"/>
        </w:rPr>
        <w:t xml:space="preserve"> </w:t>
      </w:r>
      <w:r w:rsidRPr="00F0099E">
        <w:rPr>
          <w:rFonts w:eastAsia="Times New Roman" w:cs="Times New Roman"/>
          <w:szCs w:val="24"/>
          <w:lang w:val="en-US"/>
        </w:rPr>
        <w:t>contact</w:t>
      </w:r>
      <w:r w:rsidRPr="00E47CE8">
        <w:rPr>
          <w:rFonts w:eastAsia="Times New Roman" w:cs="Times New Roman"/>
          <w:szCs w:val="24"/>
          <w:lang w:val="en-US"/>
        </w:rPr>
        <w:t xml:space="preserve"> </w:t>
      </w:r>
      <w:r w:rsidRPr="00F0099E">
        <w:rPr>
          <w:rFonts w:eastAsia="Times New Roman" w:cs="Times New Roman"/>
          <w:szCs w:val="24"/>
          <w:lang w:val="en-US"/>
        </w:rPr>
        <w:t>elements</w:t>
      </w:r>
      <w:r w:rsidRPr="00E47CE8">
        <w:rPr>
          <w:rFonts w:eastAsia="Times New Roman" w:cs="Times New Roman"/>
          <w:szCs w:val="24"/>
          <w:lang w:val="en-US"/>
        </w:rPr>
        <w:t xml:space="preserve"> </w:t>
      </w:r>
      <w:r w:rsidRPr="00F0099E">
        <w:rPr>
          <w:rFonts w:eastAsia="Times New Roman" w:cs="Times New Roman"/>
          <w:szCs w:val="24"/>
          <w:lang w:val="en-US"/>
        </w:rPr>
        <w:t>of</w:t>
      </w:r>
      <w:r w:rsidRPr="00E47CE8">
        <w:rPr>
          <w:rFonts w:eastAsia="Times New Roman" w:cs="Times New Roman"/>
          <w:szCs w:val="24"/>
          <w:lang w:val="en-US"/>
        </w:rPr>
        <w:t xml:space="preserve"> </w:t>
      </w:r>
      <w:r w:rsidRPr="00F0099E">
        <w:rPr>
          <w:rFonts w:eastAsia="Times New Roman" w:cs="Times New Roman"/>
          <w:szCs w:val="24"/>
          <w:lang w:val="en-US"/>
        </w:rPr>
        <w:t>current</w:t>
      </w:r>
      <w:r w:rsidRPr="00E47CE8">
        <w:rPr>
          <w:rFonts w:eastAsia="Times New Roman" w:cs="Times New Roman"/>
          <w:szCs w:val="24"/>
          <w:lang w:val="en-US"/>
        </w:rPr>
        <w:t xml:space="preserve"> </w:t>
      </w:r>
      <w:r w:rsidRPr="00F0099E">
        <w:rPr>
          <w:rFonts w:eastAsia="Times New Roman" w:cs="Times New Roman"/>
          <w:szCs w:val="24"/>
          <w:lang w:val="en-US"/>
        </w:rPr>
        <w:t>collectors</w:t>
      </w:r>
      <w:r w:rsidRPr="00E47CE8">
        <w:rPr>
          <w:rFonts w:eastAsia="Times New Roman" w:cs="Times New Roman"/>
          <w:szCs w:val="24"/>
          <w:lang w:val="en-US"/>
        </w:rPr>
        <w:t xml:space="preserve"> </w:t>
      </w:r>
      <w:r w:rsidRPr="00F0099E">
        <w:rPr>
          <w:rFonts w:eastAsia="Times New Roman" w:cs="Times New Roman"/>
          <w:szCs w:val="24"/>
          <w:lang w:val="en-US"/>
        </w:rPr>
        <w:t>of</w:t>
      </w:r>
      <w:r w:rsidRPr="00E47CE8">
        <w:rPr>
          <w:rFonts w:eastAsia="Times New Roman" w:cs="Times New Roman"/>
          <w:szCs w:val="24"/>
          <w:lang w:val="en-US"/>
        </w:rPr>
        <w:t xml:space="preserve"> </w:t>
      </w:r>
      <w:r w:rsidRPr="00F0099E">
        <w:rPr>
          <w:rFonts w:eastAsia="Times New Roman" w:cs="Times New Roman"/>
          <w:szCs w:val="24"/>
          <w:lang w:val="en-US"/>
        </w:rPr>
        <w:t>electric</w:t>
      </w:r>
      <w:r w:rsidRPr="00E47CE8">
        <w:rPr>
          <w:rFonts w:eastAsia="Times New Roman" w:cs="Times New Roman"/>
          <w:szCs w:val="24"/>
          <w:lang w:val="en-US"/>
        </w:rPr>
        <w:t xml:space="preserve"> </w:t>
      </w:r>
      <w:r w:rsidRPr="00F0099E">
        <w:rPr>
          <w:rFonts w:eastAsia="Times New Roman" w:cs="Times New Roman"/>
          <w:szCs w:val="24"/>
          <w:lang w:val="en-US"/>
        </w:rPr>
        <w:t>rolling</w:t>
      </w:r>
      <w:r w:rsidRPr="00E47CE8">
        <w:rPr>
          <w:rFonts w:eastAsia="Times New Roman" w:cs="Times New Roman"/>
          <w:szCs w:val="24"/>
          <w:lang w:val="en-US"/>
        </w:rPr>
        <w:t xml:space="preserve"> </w:t>
      </w:r>
      <w:r w:rsidRPr="00F0099E">
        <w:rPr>
          <w:rFonts w:eastAsia="Times New Roman" w:cs="Times New Roman"/>
          <w:szCs w:val="24"/>
          <w:lang w:val="en-US"/>
        </w:rPr>
        <w:t>stock</w:t>
      </w:r>
      <w:r w:rsidRPr="00E47CE8">
        <w:rPr>
          <w:rFonts w:eastAsia="Times New Roman" w:cs="Times New Roman"/>
          <w:szCs w:val="24"/>
          <w:lang w:val="en-US"/>
        </w:rPr>
        <w:t xml:space="preserve">). </w:t>
      </w:r>
      <w:r w:rsidRPr="00F0099E">
        <w:rPr>
          <w:rFonts w:eastAsia="Times New Roman" w:cs="Times New Roman"/>
          <w:szCs w:val="24"/>
          <w:lang w:val="en-US"/>
        </w:rPr>
        <w:t>Doctor’s thesis, Omsk, OSTU, 2012, 153 p. (In Russian).</w:t>
      </w:r>
    </w:p>
    <w:p w:rsidR="00045E7B" w:rsidRPr="00F0099E" w:rsidRDefault="00045E7B" w:rsidP="00045E7B">
      <w:pPr>
        <w:shd w:val="clear" w:color="auto" w:fill="FFFFFF"/>
        <w:ind w:firstLine="425"/>
        <w:rPr>
          <w:rFonts w:eastAsia="Times New Roman" w:cs="Times New Roman"/>
          <w:szCs w:val="24"/>
          <w:lang w:val="en-US"/>
        </w:rPr>
      </w:pPr>
      <w:r w:rsidRPr="00E47CE8">
        <w:rPr>
          <w:rFonts w:eastAsia="Times New Roman" w:cs="Times New Roman"/>
          <w:szCs w:val="24"/>
          <w:lang w:val="en-US"/>
        </w:rPr>
        <w:t xml:space="preserve">6. </w:t>
      </w:r>
      <w:r w:rsidRPr="00E47CE8">
        <w:rPr>
          <w:rFonts w:eastAsia="Times New Roman" w:cs="Times New Roman"/>
          <w:sz w:val="20"/>
          <w:szCs w:val="24"/>
          <w:lang w:val="en-US"/>
        </w:rPr>
        <w:t>(</w:t>
      </w:r>
      <w:proofErr w:type="gramStart"/>
      <w:r w:rsidRPr="00E47CE8">
        <w:rPr>
          <w:rFonts w:eastAsia="Times New Roman" w:cs="Times New Roman"/>
          <w:sz w:val="20"/>
          <w:szCs w:val="24"/>
        </w:rPr>
        <w:t>патент</w:t>
      </w:r>
      <w:proofErr w:type="gramEnd"/>
      <w:r w:rsidRPr="00E47CE8">
        <w:rPr>
          <w:rFonts w:eastAsia="Times New Roman" w:cs="Times New Roman"/>
          <w:sz w:val="20"/>
          <w:szCs w:val="24"/>
          <w:lang w:val="en-US"/>
        </w:rPr>
        <w:t>)</w:t>
      </w:r>
      <w:r w:rsidRPr="00E47CE8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F0099E">
        <w:rPr>
          <w:rFonts w:eastAsia="Times New Roman" w:cs="Times New Roman"/>
          <w:szCs w:val="24"/>
          <w:lang w:val="en-US"/>
        </w:rPr>
        <w:t>Kosmachev</w:t>
      </w:r>
      <w:proofErr w:type="spellEnd"/>
      <w:r w:rsidRPr="00F0099E">
        <w:rPr>
          <w:rFonts w:eastAsia="Times New Roman" w:cs="Times New Roman"/>
          <w:szCs w:val="24"/>
          <w:lang w:val="en-US"/>
        </w:rPr>
        <w:t xml:space="preserve"> V.A., </w:t>
      </w:r>
      <w:proofErr w:type="spellStart"/>
      <w:r w:rsidRPr="00F0099E">
        <w:rPr>
          <w:rFonts w:eastAsia="Times New Roman" w:cs="Times New Roman"/>
          <w:szCs w:val="24"/>
          <w:lang w:val="en-US"/>
        </w:rPr>
        <w:t>Mel'nik</w:t>
      </w:r>
      <w:proofErr w:type="spellEnd"/>
      <w:r w:rsidRPr="00F0099E">
        <w:rPr>
          <w:rFonts w:eastAsia="Times New Roman" w:cs="Times New Roman"/>
          <w:szCs w:val="24"/>
          <w:lang w:val="en-US"/>
        </w:rPr>
        <w:t xml:space="preserve"> V.A., </w:t>
      </w:r>
      <w:proofErr w:type="spellStart"/>
      <w:r w:rsidRPr="00F0099E">
        <w:rPr>
          <w:rFonts w:eastAsia="Times New Roman" w:cs="Times New Roman"/>
          <w:szCs w:val="24"/>
          <w:lang w:val="en-US"/>
        </w:rPr>
        <w:t>Mel'nik</w:t>
      </w:r>
      <w:proofErr w:type="spellEnd"/>
      <w:r w:rsidRPr="00F0099E">
        <w:rPr>
          <w:rFonts w:eastAsia="Times New Roman" w:cs="Times New Roman"/>
          <w:szCs w:val="24"/>
          <w:lang w:val="en-US"/>
        </w:rPr>
        <w:t xml:space="preserve"> A.V., </w:t>
      </w:r>
      <w:proofErr w:type="spellStart"/>
      <w:r w:rsidRPr="00F0099E">
        <w:rPr>
          <w:rFonts w:eastAsia="Times New Roman" w:cs="Times New Roman"/>
          <w:szCs w:val="24"/>
          <w:lang w:val="en-US"/>
        </w:rPr>
        <w:t>Tikhonov</w:t>
      </w:r>
      <w:proofErr w:type="spellEnd"/>
      <w:r w:rsidRPr="00F0099E">
        <w:rPr>
          <w:rFonts w:eastAsia="Times New Roman" w:cs="Times New Roman"/>
          <w:szCs w:val="24"/>
          <w:lang w:val="en-US"/>
        </w:rPr>
        <w:t xml:space="preserve"> V.M., </w:t>
      </w:r>
      <w:proofErr w:type="spellStart"/>
      <w:r w:rsidRPr="00F0099E">
        <w:rPr>
          <w:rFonts w:eastAsia="Times New Roman" w:cs="Times New Roman"/>
          <w:szCs w:val="24"/>
          <w:lang w:val="en-US"/>
        </w:rPr>
        <w:t>Denisov</w:t>
      </w:r>
      <w:proofErr w:type="spellEnd"/>
      <w:r w:rsidRPr="00F0099E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F0099E">
        <w:rPr>
          <w:rFonts w:eastAsia="Times New Roman" w:cs="Times New Roman"/>
          <w:szCs w:val="24"/>
          <w:lang w:val="en-US"/>
        </w:rPr>
        <w:t>Iu.F</w:t>
      </w:r>
      <w:proofErr w:type="spellEnd"/>
      <w:r w:rsidRPr="00F0099E">
        <w:rPr>
          <w:rFonts w:eastAsia="Times New Roman" w:cs="Times New Roman"/>
          <w:szCs w:val="24"/>
          <w:lang w:val="en-US"/>
        </w:rPr>
        <w:t xml:space="preserve">. </w:t>
      </w:r>
      <w:r w:rsidRPr="00F0099E">
        <w:rPr>
          <w:rFonts w:eastAsia="Times New Roman" w:cs="Times New Roman"/>
          <w:i/>
          <w:szCs w:val="24"/>
          <w:lang w:val="en-US"/>
        </w:rPr>
        <w:t>Patent RU 2230870 C2</w:t>
      </w:r>
      <w:r w:rsidRPr="00F0099E">
        <w:rPr>
          <w:rFonts w:eastAsia="Times New Roman" w:cs="Times New Roman"/>
          <w:szCs w:val="24"/>
          <w:lang w:val="en-US"/>
        </w:rPr>
        <w:t>, 20.06.2004.</w:t>
      </w:r>
    </w:p>
    <w:p w:rsidR="00045E7B" w:rsidRPr="00F0099E" w:rsidRDefault="00045E7B" w:rsidP="00045E7B">
      <w:pPr>
        <w:shd w:val="clear" w:color="auto" w:fill="FFFFFF"/>
        <w:ind w:firstLine="425"/>
        <w:rPr>
          <w:rFonts w:eastAsia="Times New Roman" w:cs="Times New Roman"/>
          <w:szCs w:val="24"/>
          <w:lang w:val="en-US"/>
        </w:rPr>
      </w:pPr>
      <w:r w:rsidRPr="00E47CE8">
        <w:rPr>
          <w:rFonts w:eastAsia="Times New Roman" w:cs="Times New Roman"/>
          <w:szCs w:val="24"/>
          <w:lang w:val="en-US"/>
        </w:rPr>
        <w:t xml:space="preserve">7. </w:t>
      </w:r>
      <w:r w:rsidRPr="002B4709">
        <w:rPr>
          <w:rFonts w:eastAsia="Times New Roman" w:cs="Times New Roman"/>
          <w:sz w:val="20"/>
          <w:szCs w:val="24"/>
          <w:lang w:val="en-US"/>
        </w:rPr>
        <w:t>(</w:t>
      </w:r>
      <w:proofErr w:type="gramStart"/>
      <w:r w:rsidRPr="00E47CE8">
        <w:rPr>
          <w:rFonts w:eastAsia="Times New Roman" w:cs="Times New Roman"/>
          <w:sz w:val="20"/>
          <w:szCs w:val="24"/>
        </w:rPr>
        <w:t>нормативный</w:t>
      </w:r>
      <w:proofErr w:type="gramEnd"/>
      <w:r w:rsidRPr="002B4709">
        <w:rPr>
          <w:rFonts w:eastAsia="Times New Roman" w:cs="Times New Roman"/>
          <w:sz w:val="20"/>
          <w:szCs w:val="24"/>
          <w:lang w:val="en-US"/>
        </w:rPr>
        <w:t xml:space="preserve"> </w:t>
      </w:r>
      <w:r w:rsidRPr="00E47CE8">
        <w:rPr>
          <w:rFonts w:eastAsia="Times New Roman" w:cs="Times New Roman"/>
          <w:sz w:val="20"/>
          <w:szCs w:val="24"/>
        </w:rPr>
        <w:t>документ</w:t>
      </w:r>
      <w:r w:rsidRPr="002B4709">
        <w:rPr>
          <w:rFonts w:eastAsia="Times New Roman" w:cs="Times New Roman"/>
          <w:sz w:val="20"/>
          <w:szCs w:val="24"/>
          <w:lang w:val="en-US"/>
        </w:rPr>
        <w:t>)</w:t>
      </w:r>
      <w:r w:rsidRPr="002B4709">
        <w:rPr>
          <w:rFonts w:eastAsia="Times New Roman" w:cs="Times New Roman"/>
          <w:szCs w:val="24"/>
          <w:lang w:val="en-US"/>
        </w:rPr>
        <w:t xml:space="preserve"> </w:t>
      </w:r>
      <w:r w:rsidRPr="00F0099E">
        <w:rPr>
          <w:rFonts w:eastAsia="Times New Roman" w:cs="Times New Roman"/>
          <w:szCs w:val="24"/>
          <w:lang w:val="en-US"/>
        </w:rPr>
        <w:t xml:space="preserve">National Standard </w:t>
      </w:r>
      <w:r w:rsidRPr="00F0099E">
        <w:rPr>
          <w:rFonts w:eastAsia="Times New Roman" w:cs="Times New Roman"/>
          <w:color w:val="000000"/>
          <w:szCs w:val="24"/>
          <w:lang w:val="en-US"/>
        </w:rPr>
        <w:t>57564–2017. Organization and implementation of activity on international standardization in Russian Federation</w:t>
      </w:r>
      <w:r w:rsidRPr="00F0099E">
        <w:rPr>
          <w:rFonts w:eastAsia="Times New Roman" w:cs="Times New Roman"/>
          <w:szCs w:val="24"/>
          <w:lang w:val="en-US"/>
        </w:rPr>
        <w:t xml:space="preserve">. Moscow, </w:t>
      </w:r>
      <w:proofErr w:type="spellStart"/>
      <w:r w:rsidRPr="00F0099E">
        <w:rPr>
          <w:rFonts w:eastAsia="Times New Roman" w:cs="Times New Roman"/>
          <w:szCs w:val="24"/>
          <w:lang w:val="en-US"/>
        </w:rPr>
        <w:t>Standardinform</w:t>
      </w:r>
      <w:proofErr w:type="spellEnd"/>
      <w:r w:rsidRPr="00F0099E">
        <w:rPr>
          <w:rFonts w:eastAsia="Times New Roman" w:cs="Times New Roman"/>
          <w:szCs w:val="24"/>
          <w:lang w:val="en-US"/>
        </w:rPr>
        <w:t xml:space="preserve"> Publ., 2017. </w:t>
      </w:r>
      <w:proofErr w:type="gramStart"/>
      <w:r w:rsidRPr="00F0099E">
        <w:rPr>
          <w:rFonts w:eastAsia="Times New Roman" w:cs="Times New Roman"/>
          <w:szCs w:val="24"/>
          <w:lang w:val="en-US"/>
        </w:rPr>
        <w:t>43</w:t>
      </w:r>
      <w:proofErr w:type="gramEnd"/>
      <w:r w:rsidRPr="00F0099E">
        <w:rPr>
          <w:rFonts w:eastAsia="Times New Roman" w:cs="Times New Roman"/>
          <w:szCs w:val="24"/>
          <w:lang w:val="en-US"/>
        </w:rPr>
        <w:t xml:space="preserve"> p. (In Russian).</w:t>
      </w:r>
    </w:p>
    <w:p w:rsidR="00045E7B" w:rsidRPr="00E47CE8" w:rsidRDefault="00045E7B" w:rsidP="00045E7B">
      <w:pPr>
        <w:ind w:firstLine="425"/>
        <w:rPr>
          <w:rFonts w:eastAsia="Times New Roman" w:cs="Times New Roman"/>
          <w:bCs/>
          <w:color w:val="000000"/>
          <w:sz w:val="16"/>
          <w:szCs w:val="16"/>
          <w:lang w:val="en-US"/>
        </w:rPr>
      </w:pPr>
      <w:r w:rsidRPr="00E47CE8">
        <w:rPr>
          <w:rFonts w:eastAsia="Times New Roman" w:cs="Times New Roman"/>
          <w:szCs w:val="24"/>
          <w:lang w:val="en-US"/>
        </w:rPr>
        <w:t xml:space="preserve">8. </w:t>
      </w:r>
      <w:r w:rsidRPr="00E47CE8">
        <w:rPr>
          <w:rFonts w:eastAsia="Times New Roman" w:cs="Times New Roman"/>
          <w:sz w:val="20"/>
          <w:szCs w:val="24"/>
          <w:lang w:val="en-US"/>
        </w:rPr>
        <w:t>(</w:t>
      </w:r>
      <w:r w:rsidRPr="00E47CE8">
        <w:rPr>
          <w:rFonts w:eastAsia="Times New Roman" w:cs="Times New Roman"/>
          <w:sz w:val="20"/>
          <w:szCs w:val="24"/>
        </w:rPr>
        <w:t>интернет</w:t>
      </w:r>
      <w:r w:rsidRPr="00E47CE8">
        <w:rPr>
          <w:rFonts w:eastAsia="Times New Roman" w:cs="Times New Roman"/>
          <w:sz w:val="20"/>
          <w:szCs w:val="24"/>
          <w:lang w:val="en-US"/>
        </w:rPr>
        <w:t>-</w:t>
      </w:r>
      <w:r w:rsidRPr="00E47CE8">
        <w:rPr>
          <w:rFonts w:eastAsia="Times New Roman" w:cs="Times New Roman"/>
          <w:sz w:val="20"/>
          <w:szCs w:val="24"/>
        </w:rPr>
        <w:t>ресурс</w:t>
      </w:r>
      <w:r w:rsidRPr="00E47CE8">
        <w:rPr>
          <w:rFonts w:eastAsia="Times New Roman" w:cs="Times New Roman"/>
          <w:sz w:val="20"/>
          <w:szCs w:val="24"/>
          <w:lang w:val="en-US"/>
        </w:rPr>
        <w:t>)</w:t>
      </w:r>
      <w:r w:rsidRPr="00E47CE8">
        <w:rPr>
          <w:rFonts w:eastAsia="Times New Roman" w:cs="Times New Roman"/>
          <w:i/>
          <w:szCs w:val="24"/>
          <w:lang w:val="en-US"/>
        </w:rPr>
        <w:t xml:space="preserve"> </w:t>
      </w:r>
      <w:proofErr w:type="spellStart"/>
      <w:r w:rsidRPr="00F0099E">
        <w:rPr>
          <w:rFonts w:eastAsia="Times New Roman" w:cs="Times New Roman"/>
          <w:i/>
          <w:szCs w:val="24"/>
          <w:lang w:val="en-US"/>
        </w:rPr>
        <w:t>Pravila</w:t>
      </w:r>
      <w:proofErr w:type="spellEnd"/>
      <w:r w:rsidRPr="00F0099E">
        <w:rPr>
          <w:rFonts w:eastAsia="Times New Roman" w:cs="Times New Roman"/>
          <w:i/>
          <w:szCs w:val="24"/>
          <w:lang w:val="en-US"/>
        </w:rPr>
        <w:t xml:space="preserve"> </w:t>
      </w:r>
      <w:proofErr w:type="spellStart"/>
      <w:r w:rsidRPr="00F0099E">
        <w:rPr>
          <w:rFonts w:eastAsia="Times New Roman" w:cs="Times New Roman"/>
          <w:i/>
          <w:szCs w:val="24"/>
          <w:lang w:val="en-US"/>
        </w:rPr>
        <w:t>Tsitirovaniya</w:t>
      </w:r>
      <w:proofErr w:type="spellEnd"/>
      <w:r w:rsidRPr="00F0099E">
        <w:rPr>
          <w:rFonts w:eastAsia="Times New Roman" w:cs="Times New Roman"/>
          <w:i/>
          <w:szCs w:val="24"/>
          <w:lang w:val="en-US"/>
        </w:rPr>
        <w:t xml:space="preserve"> </w:t>
      </w:r>
      <w:proofErr w:type="spellStart"/>
      <w:r w:rsidRPr="00F0099E">
        <w:rPr>
          <w:rFonts w:eastAsia="Times New Roman" w:cs="Times New Roman"/>
          <w:i/>
          <w:szCs w:val="24"/>
          <w:lang w:val="en-US"/>
        </w:rPr>
        <w:t>Istochnikov</w:t>
      </w:r>
      <w:proofErr w:type="spellEnd"/>
      <w:r w:rsidRPr="00F0099E">
        <w:rPr>
          <w:rFonts w:eastAsia="Times New Roman" w:cs="Times New Roman"/>
          <w:szCs w:val="24"/>
          <w:lang w:val="en-US"/>
        </w:rPr>
        <w:t xml:space="preserve"> [Rules for the Citing of Sources]. Available</w:t>
      </w:r>
      <w:r w:rsidRPr="00E47CE8">
        <w:rPr>
          <w:rFonts w:eastAsia="Times New Roman" w:cs="Times New Roman"/>
          <w:szCs w:val="24"/>
          <w:lang w:val="en-US"/>
        </w:rPr>
        <w:t xml:space="preserve"> </w:t>
      </w:r>
      <w:r w:rsidRPr="00F0099E">
        <w:rPr>
          <w:rFonts w:eastAsia="Times New Roman" w:cs="Times New Roman"/>
          <w:szCs w:val="24"/>
          <w:lang w:val="en-US"/>
        </w:rPr>
        <w:t>at</w:t>
      </w:r>
      <w:r w:rsidRPr="00E47CE8">
        <w:rPr>
          <w:rFonts w:eastAsia="Times New Roman" w:cs="Times New Roman"/>
          <w:szCs w:val="24"/>
          <w:lang w:val="en-US"/>
        </w:rPr>
        <w:t xml:space="preserve">: </w:t>
      </w:r>
      <w:r w:rsidRPr="00F0099E">
        <w:rPr>
          <w:rFonts w:eastAsia="Times New Roman" w:cs="Times New Roman"/>
          <w:szCs w:val="24"/>
          <w:lang w:val="en-US"/>
        </w:rPr>
        <w:t>http</w:t>
      </w:r>
      <w:r w:rsidRPr="00E47CE8">
        <w:rPr>
          <w:rFonts w:eastAsia="Times New Roman" w:cs="Times New Roman"/>
          <w:szCs w:val="24"/>
          <w:lang w:val="en-US"/>
        </w:rPr>
        <w:t>://</w:t>
      </w:r>
      <w:r w:rsidRPr="00F0099E">
        <w:rPr>
          <w:rFonts w:eastAsia="Times New Roman" w:cs="Times New Roman"/>
          <w:szCs w:val="24"/>
          <w:lang w:val="en-US"/>
        </w:rPr>
        <w:t>www</w:t>
      </w:r>
      <w:r w:rsidRPr="00E47CE8">
        <w:rPr>
          <w:rFonts w:eastAsia="Times New Roman" w:cs="Times New Roman"/>
          <w:szCs w:val="24"/>
          <w:lang w:val="en-US"/>
        </w:rPr>
        <w:t>.</w:t>
      </w:r>
      <w:r w:rsidRPr="00F0099E">
        <w:rPr>
          <w:rFonts w:eastAsia="Times New Roman" w:cs="Times New Roman"/>
          <w:szCs w:val="24"/>
          <w:lang w:val="en-US"/>
        </w:rPr>
        <w:t>scribd</w:t>
      </w:r>
      <w:r w:rsidRPr="00E47CE8">
        <w:rPr>
          <w:rFonts w:eastAsia="Times New Roman" w:cs="Times New Roman"/>
          <w:szCs w:val="24"/>
          <w:lang w:val="en-US"/>
        </w:rPr>
        <w:t>.</w:t>
      </w:r>
      <w:r w:rsidRPr="00F0099E">
        <w:rPr>
          <w:rFonts w:eastAsia="Times New Roman" w:cs="Times New Roman"/>
          <w:szCs w:val="24"/>
          <w:lang w:val="en-US"/>
        </w:rPr>
        <w:t>com</w:t>
      </w:r>
      <w:r w:rsidRPr="00E47CE8">
        <w:rPr>
          <w:rFonts w:eastAsia="Times New Roman" w:cs="Times New Roman"/>
          <w:szCs w:val="24"/>
          <w:lang w:val="en-US"/>
        </w:rPr>
        <w:t>/</w:t>
      </w:r>
      <w:r w:rsidRPr="00F0099E">
        <w:rPr>
          <w:rFonts w:eastAsia="Times New Roman" w:cs="Times New Roman"/>
          <w:szCs w:val="24"/>
          <w:lang w:val="en-US"/>
        </w:rPr>
        <w:t>doc</w:t>
      </w:r>
      <w:r w:rsidRPr="00E47CE8">
        <w:rPr>
          <w:rFonts w:eastAsia="Times New Roman" w:cs="Times New Roman"/>
          <w:szCs w:val="24"/>
          <w:lang w:val="en-US"/>
        </w:rPr>
        <w:t>/1034528/ (</w:t>
      </w:r>
      <w:r w:rsidRPr="00F0099E">
        <w:rPr>
          <w:rFonts w:eastAsia="Times New Roman" w:cs="Times New Roman"/>
          <w:szCs w:val="24"/>
          <w:lang w:val="en-US"/>
        </w:rPr>
        <w:t>accessed</w:t>
      </w:r>
      <w:r w:rsidRPr="00E47CE8">
        <w:rPr>
          <w:rFonts w:eastAsia="Times New Roman" w:cs="Times New Roman"/>
          <w:szCs w:val="24"/>
          <w:lang w:val="en-US"/>
        </w:rPr>
        <w:t xml:space="preserve"> 28.08.2020).</w:t>
      </w:r>
    </w:p>
    <w:p w:rsidR="00142DF3" w:rsidRPr="00142DF3" w:rsidRDefault="00142DF3" w:rsidP="00045E7B">
      <w:pPr>
        <w:ind w:firstLine="425"/>
        <w:rPr>
          <w:rFonts w:cs="Times New Roman"/>
          <w:bCs/>
          <w:color w:val="000000"/>
          <w:szCs w:val="16"/>
        </w:rPr>
      </w:pPr>
    </w:p>
    <w:sectPr w:rsidR="00142DF3" w:rsidRPr="00142DF3" w:rsidSect="003B65E9">
      <w:footerReference w:type="default" r:id="rId9"/>
      <w:footerReference w:type="first" r:id="rId10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AF8" w:rsidRDefault="00486AF8" w:rsidP="00D6582F">
      <w:r>
        <w:separator/>
      </w:r>
    </w:p>
  </w:endnote>
  <w:endnote w:type="continuationSeparator" w:id="0">
    <w:p w:rsidR="00486AF8" w:rsidRDefault="00486AF8" w:rsidP="00D65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8226398"/>
      <w:docPartObj>
        <w:docPartGallery w:val="Page Numbers (Bottom of Page)"/>
        <w:docPartUnique/>
      </w:docPartObj>
    </w:sdtPr>
    <w:sdtEndPr/>
    <w:sdtContent>
      <w:p w:rsidR="003B65E9" w:rsidRDefault="003B65E9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44B9">
          <w:rPr>
            <w:noProof/>
          </w:rPr>
          <w:t>5</w:t>
        </w:r>
        <w:r>
          <w:fldChar w:fldCharType="end"/>
        </w:r>
      </w:p>
    </w:sdtContent>
  </w:sdt>
  <w:p w:rsidR="003B65E9" w:rsidRDefault="003B65E9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5E9" w:rsidRDefault="003B65E9">
    <w:pPr>
      <w:pStyle w:val="ae"/>
      <w:jc w:val="right"/>
    </w:pPr>
  </w:p>
  <w:p w:rsidR="003B65E9" w:rsidRDefault="003B65E9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AF8" w:rsidRDefault="00486AF8" w:rsidP="00D6582F">
      <w:r>
        <w:separator/>
      </w:r>
    </w:p>
  </w:footnote>
  <w:footnote w:type="continuationSeparator" w:id="0">
    <w:p w:rsidR="00486AF8" w:rsidRDefault="00486AF8" w:rsidP="00D658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hybridMultilevel"/>
    <w:tmpl w:val="66EF438C"/>
    <w:lvl w:ilvl="0" w:tplc="B06245CC">
      <w:start w:val="1"/>
      <w:numFmt w:val="bullet"/>
      <w:lvlText w:val="в"/>
      <w:lvlJc w:val="left"/>
    </w:lvl>
    <w:lvl w:ilvl="1" w:tplc="FC46BBAC">
      <w:start w:val="1"/>
      <w:numFmt w:val="bullet"/>
      <w:lvlText w:val="-"/>
      <w:lvlJc w:val="left"/>
    </w:lvl>
    <w:lvl w:ilvl="2" w:tplc="3C62F34E">
      <w:start w:val="1"/>
      <w:numFmt w:val="bullet"/>
      <w:lvlText w:val=""/>
      <w:lvlJc w:val="left"/>
    </w:lvl>
    <w:lvl w:ilvl="3" w:tplc="BEB2252E">
      <w:start w:val="1"/>
      <w:numFmt w:val="bullet"/>
      <w:lvlText w:val=""/>
      <w:lvlJc w:val="left"/>
    </w:lvl>
    <w:lvl w:ilvl="4" w:tplc="B7C8E370">
      <w:start w:val="1"/>
      <w:numFmt w:val="bullet"/>
      <w:lvlText w:val=""/>
      <w:lvlJc w:val="left"/>
    </w:lvl>
    <w:lvl w:ilvl="5" w:tplc="D8A4AA72">
      <w:start w:val="1"/>
      <w:numFmt w:val="bullet"/>
      <w:lvlText w:val=""/>
      <w:lvlJc w:val="left"/>
    </w:lvl>
    <w:lvl w:ilvl="6" w:tplc="4FB67DFC">
      <w:start w:val="1"/>
      <w:numFmt w:val="bullet"/>
      <w:lvlText w:val=""/>
      <w:lvlJc w:val="left"/>
    </w:lvl>
    <w:lvl w:ilvl="7" w:tplc="D4624556">
      <w:start w:val="1"/>
      <w:numFmt w:val="bullet"/>
      <w:lvlText w:val=""/>
      <w:lvlJc w:val="left"/>
    </w:lvl>
    <w:lvl w:ilvl="8" w:tplc="8B22FC5A">
      <w:start w:val="1"/>
      <w:numFmt w:val="bullet"/>
      <w:lvlText w:val=""/>
      <w:lvlJc w:val="left"/>
    </w:lvl>
  </w:abstractNum>
  <w:abstractNum w:abstractNumId="1">
    <w:nsid w:val="10D03C84"/>
    <w:multiLevelType w:val="hybridMultilevel"/>
    <w:tmpl w:val="363AE124"/>
    <w:lvl w:ilvl="0" w:tplc="8BB6392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>
    <w:nsid w:val="116B7640"/>
    <w:multiLevelType w:val="hybridMultilevel"/>
    <w:tmpl w:val="6C78C7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1DC3687"/>
    <w:multiLevelType w:val="hybridMultilevel"/>
    <w:tmpl w:val="19E84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071FF0"/>
    <w:multiLevelType w:val="multilevel"/>
    <w:tmpl w:val="F3CEC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9C7610"/>
    <w:multiLevelType w:val="hybridMultilevel"/>
    <w:tmpl w:val="9224F8F8"/>
    <w:lvl w:ilvl="0" w:tplc="B76C52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32A6E10"/>
    <w:multiLevelType w:val="hybridMultilevel"/>
    <w:tmpl w:val="D2549348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>
    <w:nsid w:val="4B5C415D"/>
    <w:multiLevelType w:val="hybridMultilevel"/>
    <w:tmpl w:val="BF780A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143F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7FC4A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84ED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4E3D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CD3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F29C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04A4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1E61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4D050E"/>
    <w:multiLevelType w:val="hybridMultilevel"/>
    <w:tmpl w:val="2FB801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5CECE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12E4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884B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DC58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2CF1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927C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C8E8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B4B1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8A575E4"/>
    <w:multiLevelType w:val="hybridMultilevel"/>
    <w:tmpl w:val="AF5C0EEA"/>
    <w:lvl w:ilvl="0" w:tplc="744C17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59B3762C"/>
    <w:multiLevelType w:val="hybridMultilevel"/>
    <w:tmpl w:val="8F5C666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5E1D4A0E"/>
    <w:multiLevelType w:val="hybridMultilevel"/>
    <w:tmpl w:val="541AF0C4"/>
    <w:lvl w:ilvl="0" w:tplc="39C22AAC">
      <w:start w:val="5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64A27429"/>
    <w:multiLevelType w:val="hybridMultilevel"/>
    <w:tmpl w:val="71DEAF00"/>
    <w:lvl w:ilvl="0" w:tplc="5A980426">
      <w:numFmt w:val="bullet"/>
      <w:lvlText w:val=""/>
      <w:lvlJc w:val="left"/>
      <w:pPr>
        <w:ind w:left="785" w:hanging="360"/>
      </w:pPr>
      <w:rPr>
        <w:rFonts w:ascii="Symbol" w:eastAsiaTheme="minorEastAsia" w:hAnsi="Symbol" w:cstheme="minorBidi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3">
    <w:nsid w:val="6E544FF7"/>
    <w:multiLevelType w:val="hybridMultilevel"/>
    <w:tmpl w:val="04989D64"/>
    <w:lvl w:ilvl="0" w:tplc="04190001">
      <w:start w:val="1"/>
      <w:numFmt w:val="bullet"/>
      <w:lvlText w:val=""/>
      <w:lvlJc w:val="left"/>
      <w:pPr>
        <w:ind w:left="1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14">
    <w:nsid w:val="7BC32F19"/>
    <w:multiLevelType w:val="hybridMultilevel"/>
    <w:tmpl w:val="936E8C7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14"/>
  </w:num>
  <w:num w:numId="5">
    <w:abstractNumId w:val="8"/>
  </w:num>
  <w:num w:numId="6">
    <w:abstractNumId w:val="7"/>
  </w:num>
  <w:num w:numId="7">
    <w:abstractNumId w:val="13"/>
  </w:num>
  <w:num w:numId="8">
    <w:abstractNumId w:val="2"/>
  </w:num>
  <w:num w:numId="9">
    <w:abstractNumId w:val="11"/>
  </w:num>
  <w:num w:numId="10">
    <w:abstractNumId w:val="0"/>
  </w:num>
  <w:num w:numId="11">
    <w:abstractNumId w:val="4"/>
  </w:num>
  <w:num w:numId="12">
    <w:abstractNumId w:val="1"/>
  </w:num>
  <w:num w:numId="13">
    <w:abstractNumId w:val="9"/>
  </w:num>
  <w:num w:numId="14">
    <w:abstractNumId w:val="1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82F"/>
    <w:rsid w:val="00011F3E"/>
    <w:rsid w:val="00021CBA"/>
    <w:rsid w:val="00024214"/>
    <w:rsid w:val="00031483"/>
    <w:rsid w:val="00045E7B"/>
    <w:rsid w:val="00072C1B"/>
    <w:rsid w:val="000878A0"/>
    <w:rsid w:val="000B4C96"/>
    <w:rsid w:val="000B53F6"/>
    <w:rsid w:val="000C59F6"/>
    <w:rsid w:val="000D1243"/>
    <w:rsid w:val="000D7EC3"/>
    <w:rsid w:val="000F5371"/>
    <w:rsid w:val="00101A07"/>
    <w:rsid w:val="00101E32"/>
    <w:rsid w:val="00106C0E"/>
    <w:rsid w:val="00111C42"/>
    <w:rsid w:val="00114107"/>
    <w:rsid w:val="0012002F"/>
    <w:rsid w:val="00122CED"/>
    <w:rsid w:val="00123C73"/>
    <w:rsid w:val="00136B68"/>
    <w:rsid w:val="00142DF3"/>
    <w:rsid w:val="00165A77"/>
    <w:rsid w:val="001675E3"/>
    <w:rsid w:val="00171E3F"/>
    <w:rsid w:val="00172CDC"/>
    <w:rsid w:val="001808E8"/>
    <w:rsid w:val="00195D35"/>
    <w:rsid w:val="0019747B"/>
    <w:rsid w:val="001A0596"/>
    <w:rsid w:val="001B7F80"/>
    <w:rsid w:val="001C219F"/>
    <w:rsid w:val="001C44AE"/>
    <w:rsid w:val="001D00FA"/>
    <w:rsid w:val="001D2134"/>
    <w:rsid w:val="001E412E"/>
    <w:rsid w:val="001E4721"/>
    <w:rsid w:val="001E6B84"/>
    <w:rsid w:val="001F0A60"/>
    <w:rsid w:val="001F3D09"/>
    <w:rsid w:val="001F4B1A"/>
    <w:rsid w:val="001F668D"/>
    <w:rsid w:val="002054EA"/>
    <w:rsid w:val="002203B7"/>
    <w:rsid w:val="00223009"/>
    <w:rsid w:val="002378F9"/>
    <w:rsid w:val="00240430"/>
    <w:rsid w:val="00247AB9"/>
    <w:rsid w:val="0027432A"/>
    <w:rsid w:val="0027439E"/>
    <w:rsid w:val="002747CE"/>
    <w:rsid w:val="002827FD"/>
    <w:rsid w:val="00287BAD"/>
    <w:rsid w:val="002911AF"/>
    <w:rsid w:val="0029164B"/>
    <w:rsid w:val="002A20C1"/>
    <w:rsid w:val="002B4BEE"/>
    <w:rsid w:val="002C0A70"/>
    <w:rsid w:val="002C71E7"/>
    <w:rsid w:val="002C76A0"/>
    <w:rsid w:val="002D7806"/>
    <w:rsid w:val="002F0ADD"/>
    <w:rsid w:val="00301B47"/>
    <w:rsid w:val="00302B21"/>
    <w:rsid w:val="00305285"/>
    <w:rsid w:val="00310655"/>
    <w:rsid w:val="003107C7"/>
    <w:rsid w:val="00315028"/>
    <w:rsid w:val="00323755"/>
    <w:rsid w:val="00324CCF"/>
    <w:rsid w:val="00325998"/>
    <w:rsid w:val="003420F6"/>
    <w:rsid w:val="00371A66"/>
    <w:rsid w:val="003833FF"/>
    <w:rsid w:val="00384507"/>
    <w:rsid w:val="003874E8"/>
    <w:rsid w:val="0039299A"/>
    <w:rsid w:val="00396446"/>
    <w:rsid w:val="003B65E9"/>
    <w:rsid w:val="003C64B6"/>
    <w:rsid w:val="003C6A9A"/>
    <w:rsid w:val="003E6D36"/>
    <w:rsid w:val="003F328F"/>
    <w:rsid w:val="003F35A3"/>
    <w:rsid w:val="003F3F24"/>
    <w:rsid w:val="003F7E50"/>
    <w:rsid w:val="004034BD"/>
    <w:rsid w:val="00406910"/>
    <w:rsid w:val="00413A64"/>
    <w:rsid w:val="00437706"/>
    <w:rsid w:val="004450B4"/>
    <w:rsid w:val="004458F0"/>
    <w:rsid w:val="0045197E"/>
    <w:rsid w:val="00453356"/>
    <w:rsid w:val="004710B9"/>
    <w:rsid w:val="00473F22"/>
    <w:rsid w:val="004761A0"/>
    <w:rsid w:val="004803BC"/>
    <w:rsid w:val="0048462A"/>
    <w:rsid w:val="00486AF8"/>
    <w:rsid w:val="00490DA4"/>
    <w:rsid w:val="004927F5"/>
    <w:rsid w:val="004A0EE5"/>
    <w:rsid w:val="004B3C03"/>
    <w:rsid w:val="004C7FEB"/>
    <w:rsid w:val="004D377E"/>
    <w:rsid w:val="004D4C00"/>
    <w:rsid w:val="004D6B78"/>
    <w:rsid w:val="004E6BED"/>
    <w:rsid w:val="004E6CEC"/>
    <w:rsid w:val="004E72CA"/>
    <w:rsid w:val="004F0CCC"/>
    <w:rsid w:val="004F44EE"/>
    <w:rsid w:val="00504F69"/>
    <w:rsid w:val="005106F0"/>
    <w:rsid w:val="00513F8D"/>
    <w:rsid w:val="00516FD1"/>
    <w:rsid w:val="00530317"/>
    <w:rsid w:val="00536262"/>
    <w:rsid w:val="00545E86"/>
    <w:rsid w:val="00561EF1"/>
    <w:rsid w:val="00567786"/>
    <w:rsid w:val="0057208A"/>
    <w:rsid w:val="00572A45"/>
    <w:rsid w:val="00572DBA"/>
    <w:rsid w:val="005879B8"/>
    <w:rsid w:val="00590994"/>
    <w:rsid w:val="005925E9"/>
    <w:rsid w:val="005B1242"/>
    <w:rsid w:val="005B615C"/>
    <w:rsid w:val="005C2D0B"/>
    <w:rsid w:val="005E0AE5"/>
    <w:rsid w:val="005E7907"/>
    <w:rsid w:val="005F07CC"/>
    <w:rsid w:val="005F24D5"/>
    <w:rsid w:val="00603155"/>
    <w:rsid w:val="00604737"/>
    <w:rsid w:val="006178EA"/>
    <w:rsid w:val="00617D61"/>
    <w:rsid w:val="006224E4"/>
    <w:rsid w:val="00622FC8"/>
    <w:rsid w:val="006244B9"/>
    <w:rsid w:val="00624F16"/>
    <w:rsid w:val="00645A2D"/>
    <w:rsid w:val="00660959"/>
    <w:rsid w:val="00666339"/>
    <w:rsid w:val="0067397C"/>
    <w:rsid w:val="00673EC3"/>
    <w:rsid w:val="00681FF8"/>
    <w:rsid w:val="006848D8"/>
    <w:rsid w:val="006A605A"/>
    <w:rsid w:val="006B0901"/>
    <w:rsid w:val="006B5BBB"/>
    <w:rsid w:val="006B6D4A"/>
    <w:rsid w:val="006C0793"/>
    <w:rsid w:val="006D5CE1"/>
    <w:rsid w:val="006D723B"/>
    <w:rsid w:val="006E39DF"/>
    <w:rsid w:val="006F41F4"/>
    <w:rsid w:val="007049E9"/>
    <w:rsid w:val="00706770"/>
    <w:rsid w:val="00710343"/>
    <w:rsid w:val="00713D5D"/>
    <w:rsid w:val="007429BE"/>
    <w:rsid w:val="007556C9"/>
    <w:rsid w:val="00761BFF"/>
    <w:rsid w:val="00764C06"/>
    <w:rsid w:val="0079248D"/>
    <w:rsid w:val="00795A22"/>
    <w:rsid w:val="007B2AC9"/>
    <w:rsid w:val="007D5F77"/>
    <w:rsid w:val="007E4CFC"/>
    <w:rsid w:val="007E6ECD"/>
    <w:rsid w:val="007F5370"/>
    <w:rsid w:val="008013F7"/>
    <w:rsid w:val="00803F51"/>
    <w:rsid w:val="00804C0B"/>
    <w:rsid w:val="00821AE9"/>
    <w:rsid w:val="00834878"/>
    <w:rsid w:val="008413AD"/>
    <w:rsid w:val="00844DE8"/>
    <w:rsid w:val="00853B0D"/>
    <w:rsid w:val="00855E6A"/>
    <w:rsid w:val="008567E7"/>
    <w:rsid w:val="00857267"/>
    <w:rsid w:val="00860A27"/>
    <w:rsid w:val="00867F4A"/>
    <w:rsid w:val="00880499"/>
    <w:rsid w:val="008A1233"/>
    <w:rsid w:val="008A71A6"/>
    <w:rsid w:val="008B2B3D"/>
    <w:rsid w:val="008B5C17"/>
    <w:rsid w:val="008B7E80"/>
    <w:rsid w:val="008C375F"/>
    <w:rsid w:val="008D1C14"/>
    <w:rsid w:val="008D4FEE"/>
    <w:rsid w:val="008F7C73"/>
    <w:rsid w:val="00906D88"/>
    <w:rsid w:val="00921358"/>
    <w:rsid w:val="0092229A"/>
    <w:rsid w:val="009224DE"/>
    <w:rsid w:val="00937991"/>
    <w:rsid w:val="00941391"/>
    <w:rsid w:val="00941714"/>
    <w:rsid w:val="00947D13"/>
    <w:rsid w:val="00965EED"/>
    <w:rsid w:val="00973037"/>
    <w:rsid w:val="009B1C79"/>
    <w:rsid w:val="009B3B13"/>
    <w:rsid w:val="009B6325"/>
    <w:rsid w:val="009B70A7"/>
    <w:rsid w:val="009C2BF0"/>
    <w:rsid w:val="009C3C38"/>
    <w:rsid w:val="009C604F"/>
    <w:rsid w:val="009D3DEA"/>
    <w:rsid w:val="009E2D01"/>
    <w:rsid w:val="009F1168"/>
    <w:rsid w:val="009F630D"/>
    <w:rsid w:val="00A01E01"/>
    <w:rsid w:val="00A172D2"/>
    <w:rsid w:val="00A2047D"/>
    <w:rsid w:val="00A25096"/>
    <w:rsid w:val="00A43936"/>
    <w:rsid w:val="00A4414C"/>
    <w:rsid w:val="00A442B6"/>
    <w:rsid w:val="00A46FD5"/>
    <w:rsid w:val="00A53569"/>
    <w:rsid w:val="00A72CE5"/>
    <w:rsid w:val="00A73038"/>
    <w:rsid w:val="00A81D3E"/>
    <w:rsid w:val="00A83275"/>
    <w:rsid w:val="00A83ACF"/>
    <w:rsid w:val="00A9018F"/>
    <w:rsid w:val="00A974E6"/>
    <w:rsid w:val="00AB606A"/>
    <w:rsid w:val="00AC5633"/>
    <w:rsid w:val="00AF60C5"/>
    <w:rsid w:val="00B04985"/>
    <w:rsid w:val="00B364C2"/>
    <w:rsid w:val="00B478DB"/>
    <w:rsid w:val="00B542A5"/>
    <w:rsid w:val="00B56D31"/>
    <w:rsid w:val="00B57F93"/>
    <w:rsid w:val="00B71BB4"/>
    <w:rsid w:val="00B74DCE"/>
    <w:rsid w:val="00B81A67"/>
    <w:rsid w:val="00B871D6"/>
    <w:rsid w:val="00B90B8E"/>
    <w:rsid w:val="00B94A35"/>
    <w:rsid w:val="00BA28DC"/>
    <w:rsid w:val="00BA6B4C"/>
    <w:rsid w:val="00BB2091"/>
    <w:rsid w:val="00BB5F90"/>
    <w:rsid w:val="00BC7A39"/>
    <w:rsid w:val="00BD045A"/>
    <w:rsid w:val="00BE0809"/>
    <w:rsid w:val="00BE6E3E"/>
    <w:rsid w:val="00BF3257"/>
    <w:rsid w:val="00C01DB0"/>
    <w:rsid w:val="00C12E26"/>
    <w:rsid w:val="00C24811"/>
    <w:rsid w:val="00C266DB"/>
    <w:rsid w:val="00C3546D"/>
    <w:rsid w:val="00C4547B"/>
    <w:rsid w:val="00C471AE"/>
    <w:rsid w:val="00C5106E"/>
    <w:rsid w:val="00C54481"/>
    <w:rsid w:val="00C6188B"/>
    <w:rsid w:val="00C63337"/>
    <w:rsid w:val="00C67C77"/>
    <w:rsid w:val="00C750C4"/>
    <w:rsid w:val="00C92809"/>
    <w:rsid w:val="00CB081D"/>
    <w:rsid w:val="00CB3AE9"/>
    <w:rsid w:val="00CC5580"/>
    <w:rsid w:val="00CD1854"/>
    <w:rsid w:val="00CD68DD"/>
    <w:rsid w:val="00CE226F"/>
    <w:rsid w:val="00CE48E2"/>
    <w:rsid w:val="00CE74C6"/>
    <w:rsid w:val="00CF0CE7"/>
    <w:rsid w:val="00CF6F94"/>
    <w:rsid w:val="00D02542"/>
    <w:rsid w:val="00D0766E"/>
    <w:rsid w:val="00D177AD"/>
    <w:rsid w:val="00D3580C"/>
    <w:rsid w:val="00D526E7"/>
    <w:rsid w:val="00D54A2F"/>
    <w:rsid w:val="00D567E3"/>
    <w:rsid w:val="00D6122F"/>
    <w:rsid w:val="00D6582F"/>
    <w:rsid w:val="00D827D4"/>
    <w:rsid w:val="00D85FA8"/>
    <w:rsid w:val="00D860DB"/>
    <w:rsid w:val="00DC3CD3"/>
    <w:rsid w:val="00DF17B3"/>
    <w:rsid w:val="00DF4FD9"/>
    <w:rsid w:val="00DF7864"/>
    <w:rsid w:val="00E224CD"/>
    <w:rsid w:val="00E248CC"/>
    <w:rsid w:val="00E2749D"/>
    <w:rsid w:val="00E304C5"/>
    <w:rsid w:val="00E336CA"/>
    <w:rsid w:val="00E36345"/>
    <w:rsid w:val="00E37944"/>
    <w:rsid w:val="00E57FD3"/>
    <w:rsid w:val="00E62FD2"/>
    <w:rsid w:val="00E642BF"/>
    <w:rsid w:val="00E7114B"/>
    <w:rsid w:val="00E97AB9"/>
    <w:rsid w:val="00EB443B"/>
    <w:rsid w:val="00EB5B95"/>
    <w:rsid w:val="00EC0C16"/>
    <w:rsid w:val="00F317C8"/>
    <w:rsid w:val="00F43CBF"/>
    <w:rsid w:val="00F44C9D"/>
    <w:rsid w:val="00F559BD"/>
    <w:rsid w:val="00F645F2"/>
    <w:rsid w:val="00F666AB"/>
    <w:rsid w:val="00F81C60"/>
    <w:rsid w:val="00F867B1"/>
    <w:rsid w:val="00FA5A04"/>
    <w:rsid w:val="00FA6741"/>
    <w:rsid w:val="00FA679C"/>
    <w:rsid w:val="00FB1F94"/>
    <w:rsid w:val="00FB7650"/>
    <w:rsid w:val="00FC1798"/>
    <w:rsid w:val="00FC2EE9"/>
    <w:rsid w:val="00FC3C05"/>
    <w:rsid w:val="00FC7C72"/>
    <w:rsid w:val="00FE013E"/>
    <w:rsid w:val="00FE2FEC"/>
    <w:rsid w:val="00FF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9EBA50-FB5D-439B-A653-C0ED31A79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82F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D6582F"/>
    <w:pPr>
      <w:keepNext/>
      <w:keepLines/>
      <w:widowControl w:val="0"/>
      <w:autoSpaceDE w:val="0"/>
      <w:autoSpaceDN w:val="0"/>
      <w:adjustRightInd w:val="0"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135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658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rsid w:val="00D658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6">
    <w:name w:val="Font Style16"/>
    <w:basedOn w:val="a0"/>
    <w:rsid w:val="00D6582F"/>
    <w:rPr>
      <w:rFonts w:ascii="Times New Roman" w:hAnsi="Times New Roman" w:cs="Times New Roman"/>
      <w:sz w:val="22"/>
      <w:szCs w:val="22"/>
    </w:rPr>
  </w:style>
  <w:style w:type="paragraph" w:styleId="a4">
    <w:name w:val="List Paragraph"/>
    <w:basedOn w:val="a"/>
    <w:uiPriority w:val="34"/>
    <w:qFormat/>
    <w:rsid w:val="00D6582F"/>
    <w:pPr>
      <w:widowControl w:val="0"/>
      <w:autoSpaceDE w:val="0"/>
      <w:autoSpaceDN w:val="0"/>
      <w:adjustRightInd w:val="0"/>
      <w:ind w:left="720"/>
      <w:contextualSpacing/>
    </w:pPr>
    <w:rPr>
      <w:rFonts w:eastAsia="Times New Roman" w:cs="Times New Roman"/>
      <w:sz w:val="20"/>
      <w:szCs w:val="20"/>
    </w:rPr>
  </w:style>
  <w:style w:type="paragraph" w:customStyle="1" w:styleId="ConsPlusNormal">
    <w:name w:val="ConsPlusNormal"/>
    <w:rsid w:val="00D658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Normal (Web)"/>
    <w:basedOn w:val="a"/>
    <w:uiPriority w:val="99"/>
    <w:unhideWhenUsed/>
    <w:rsid w:val="00D6582F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6">
    <w:name w:val="No Spacing"/>
    <w:uiPriority w:val="1"/>
    <w:qFormat/>
    <w:rsid w:val="00D658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  <w:unhideWhenUsed/>
    <w:rsid w:val="00D6582F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D6582F"/>
    <w:rPr>
      <w:rFonts w:ascii="Times New Roman" w:hAnsi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D6582F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622FC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22FC8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1F3D0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F3D09"/>
    <w:rPr>
      <w:rFonts w:ascii="Times New Roman" w:hAnsi="Times New Roman"/>
      <w:sz w:val="24"/>
    </w:rPr>
  </w:style>
  <w:style w:type="paragraph" w:styleId="ae">
    <w:name w:val="footer"/>
    <w:basedOn w:val="a"/>
    <w:link w:val="af"/>
    <w:uiPriority w:val="99"/>
    <w:unhideWhenUsed/>
    <w:rsid w:val="001F3D0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F3D09"/>
    <w:rPr>
      <w:rFonts w:ascii="Times New Roman" w:hAnsi="Times New Roman"/>
      <w:sz w:val="24"/>
    </w:rPr>
  </w:style>
  <w:style w:type="paragraph" w:styleId="af0">
    <w:name w:val="endnote text"/>
    <w:basedOn w:val="a"/>
    <w:link w:val="af1"/>
    <w:uiPriority w:val="99"/>
    <w:semiHidden/>
    <w:unhideWhenUsed/>
    <w:rsid w:val="001E4721"/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1E4721"/>
    <w:rPr>
      <w:rFonts w:ascii="Times New Roman" w:hAnsi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1E4721"/>
    <w:rPr>
      <w:vertAlign w:val="superscript"/>
    </w:rPr>
  </w:style>
  <w:style w:type="paragraph" w:styleId="af3">
    <w:name w:val="Title"/>
    <w:basedOn w:val="a"/>
    <w:link w:val="af4"/>
    <w:qFormat/>
    <w:rsid w:val="005879B8"/>
    <w:pPr>
      <w:ind w:firstLine="0"/>
      <w:jc w:val="center"/>
    </w:pPr>
    <w:rPr>
      <w:rFonts w:eastAsia="Times New Roman" w:cs="Times New Roman"/>
      <w:sz w:val="28"/>
      <w:szCs w:val="24"/>
    </w:rPr>
  </w:style>
  <w:style w:type="character" w:customStyle="1" w:styleId="af4">
    <w:name w:val="Название Знак"/>
    <w:basedOn w:val="a0"/>
    <w:link w:val="af3"/>
    <w:rsid w:val="005879B8"/>
    <w:rPr>
      <w:rFonts w:ascii="Times New Roman" w:eastAsia="Times New Roman" w:hAnsi="Times New Roman" w:cs="Times New Roman"/>
      <w:sz w:val="28"/>
      <w:szCs w:val="24"/>
    </w:rPr>
  </w:style>
  <w:style w:type="character" w:styleId="af5">
    <w:name w:val="Hyperlink"/>
    <w:rsid w:val="00921358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92135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af6">
    <w:name w:val="Plain Text"/>
    <w:basedOn w:val="a"/>
    <w:link w:val="af7"/>
    <w:rsid w:val="00921358"/>
    <w:pPr>
      <w:ind w:firstLine="0"/>
      <w:jc w:val="left"/>
    </w:pPr>
    <w:rPr>
      <w:rFonts w:ascii="Courier New" w:eastAsia="Times New Roman" w:hAnsi="Courier New" w:cs="Courier New"/>
      <w:b/>
      <w:sz w:val="20"/>
      <w:szCs w:val="20"/>
    </w:rPr>
  </w:style>
  <w:style w:type="character" w:customStyle="1" w:styleId="af7">
    <w:name w:val="Текст Знак"/>
    <w:basedOn w:val="a0"/>
    <w:link w:val="af6"/>
    <w:rsid w:val="00921358"/>
    <w:rPr>
      <w:rFonts w:ascii="Courier New" w:eastAsia="Times New Roman" w:hAnsi="Courier New" w:cs="Courier New"/>
      <w:b/>
      <w:sz w:val="20"/>
      <w:szCs w:val="20"/>
    </w:rPr>
  </w:style>
  <w:style w:type="character" w:styleId="af8">
    <w:name w:val="Emphasis"/>
    <w:qFormat/>
    <w:rsid w:val="00921358"/>
    <w:rPr>
      <w:i/>
      <w:iCs/>
    </w:rPr>
  </w:style>
  <w:style w:type="paragraph" w:customStyle="1" w:styleId="1">
    <w:name w:val="Текст РИО 1"/>
    <w:basedOn w:val="af9"/>
    <w:rsid w:val="00921358"/>
    <w:pPr>
      <w:widowControl/>
      <w:autoSpaceDE/>
      <w:autoSpaceDN/>
      <w:adjustRightInd/>
      <w:spacing w:after="0" w:line="300" w:lineRule="auto"/>
      <w:ind w:firstLine="709"/>
      <w:jc w:val="both"/>
    </w:pPr>
    <w:rPr>
      <w:sz w:val="28"/>
      <w:szCs w:val="24"/>
    </w:rPr>
  </w:style>
  <w:style w:type="paragraph" w:styleId="af9">
    <w:name w:val="Body Text"/>
    <w:basedOn w:val="a"/>
    <w:link w:val="afa"/>
    <w:rsid w:val="00921358"/>
    <w:pPr>
      <w:widowControl w:val="0"/>
      <w:autoSpaceDE w:val="0"/>
      <w:autoSpaceDN w:val="0"/>
      <w:adjustRightInd w:val="0"/>
      <w:spacing w:after="120"/>
      <w:ind w:firstLine="0"/>
      <w:jc w:val="left"/>
    </w:pPr>
    <w:rPr>
      <w:rFonts w:eastAsia="Times New Roman" w:cs="Times New Roman"/>
      <w:sz w:val="20"/>
      <w:szCs w:val="20"/>
    </w:rPr>
  </w:style>
  <w:style w:type="character" w:customStyle="1" w:styleId="afa">
    <w:name w:val="Основной текст Знак"/>
    <w:basedOn w:val="a0"/>
    <w:link w:val="af9"/>
    <w:rsid w:val="00921358"/>
    <w:rPr>
      <w:rFonts w:ascii="Times New Roman" w:eastAsia="Times New Roman" w:hAnsi="Times New Roman" w:cs="Times New Roman"/>
      <w:sz w:val="20"/>
      <w:szCs w:val="20"/>
    </w:rPr>
  </w:style>
  <w:style w:type="paragraph" w:customStyle="1" w:styleId="afb">
    <w:name w:val="Текст статьи"/>
    <w:basedOn w:val="a"/>
    <w:link w:val="afc"/>
    <w:qFormat/>
    <w:rsid w:val="00921358"/>
    <w:pPr>
      <w:widowControl w:val="0"/>
      <w:ind w:firstLine="425"/>
    </w:pPr>
    <w:rPr>
      <w:rFonts w:eastAsia="Times New Roman" w:cs="Times New Roman"/>
      <w:szCs w:val="28"/>
    </w:rPr>
  </w:style>
  <w:style w:type="character" w:customStyle="1" w:styleId="afc">
    <w:name w:val="Текст статьи Знак Знак"/>
    <w:link w:val="afb"/>
    <w:rsid w:val="00921358"/>
    <w:rPr>
      <w:rFonts w:ascii="Times New Roman" w:eastAsia="Times New Roman" w:hAnsi="Times New Roman" w:cs="Times New Roman"/>
      <w:sz w:val="24"/>
      <w:szCs w:val="28"/>
    </w:rPr>
  </w:style>
  <w:style w:type="character" w:customStyle="1" w:styleId="longtext">
    <w:name w:val="long_text"/>
    <w:rsid w:val="00921358"/>
  </w:style>
  <w:style w:type="character" w:customStyle="1" w:styleId="hps">
    <w:name w:val="hps"/>
    <w:rsid w:val="00921358"/>
  </w:style>
  <w:style w:type="paragraph" w:customStyle="1" w:styleId="MTDisplayEquation">
    <w:name w:val="MTDisplayEquation"/>
    <w:basedOn w:val="a"/>
    <w:next w:val="a"/>
    <w:link w:val="MTDisplayEquation0"/>
    <w:rsid w:val="00921358"/>
    <w:pPr>
      <w:tabs>
        <w:tab w:val="center" w:pos="4820"/>
        <w:tab w:val="right" w:pos="9640"/>
      </w:tabs>
      <w:ind w:firstLine="425"/>
    </w:pPr>
    <w:rPr>
      <w:rFonts w:eastAsia="Times New Roman" w:cs="Times New Roman"/>
      <w:szCs w:val="24"/>
      <w:lang w:eastAsia="en-US"/>
    </w:rPr>
  </w:style>
  <w:style w:type="character" w:customStyle="1" w:styleId="MTDisplayEquation0">
    <w:name w:val="MTDisplayEquation Знак"/>
    <w:link w:val="MTDisplayEquation"/>
    <w:rsid w:val="00921358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TML">
    <w:name w:val="HTML Preformatted"/>
    <w:basedOn w:val="a"/>
    <w:link w:val="HTML0"/>
    <w:rsid w:val="009213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color w:val="333377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21358"/>
    <w:rPr>
      <w:rFonts w:ascii="Courier New" w:eastAsia="Times New Roman" w:hAnsi="Courier New" w:cs="Courier New"/>
      <w:color w:val="333377"/>
      <w:sz w:val="20"/>
      <w:szCs w:val="20"/>
    </w:rPr>
  </w:style>
  <w:style w:type="character" w:customStyle="1" w:styleId="apple-converted-space">
    <w:name w:val="apple-converted-space"/>
    <w:rsid w:val="00A439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1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nsli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8AC7F-7024-4DA1-8341-A5A077AFB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Иванченко Владимир Иванович</dc:creator>
  <cp:lastModifiedBy>Иванченко Владимир Иванович</cp:lastModifiedBy>
  <cp:revision>80</cp:revision>
  <cp:lastPrinted>2022-04-07T11:28:00Z</cp:lastPrinted>
  <dcterms:created xsi:type="dcterms:W3CDTF">2022-03-14T08:22:00Z</dcterms:created>
  <dcterms:modified xsi:type="dcterms:W3CDTF">2024-11-21T07:01:00Z</dcterms:modified>
</cp:coreProperties>
</file>