
<file path=[Content_Types].xml><?xml version="1.0" encoding="utf-8"?>
<Types xmlns="http://schemas.openxmlformats.org/package/2006/content-types">
  <Default Extension="vsd" ContentType="application/vnd.visio"/>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257" w:rsidRPr="00A43936" w:rsidRDefault="00BF3257" w:rsidP="000A59C3">
      <w:pPr>
        <w:pStyle w:val="af6"/>
        <w:pageBreakBefore/>
        <w:ind w:left="6521"/>
        <w:outlineLvl w:val="0"/>
        <w:rPr>
          <w:rFonts w:ascii="Times New Roman" w:hAnsi="Times New Roman" w:cs="Times New Roman"/>
          <w:bCs/>
          <w:color w:val="000000"/>
          <w:sz w:val="16"/>
          <w:szCs w:val="16"/>
        </w:rPr>
      </w:pPr>
      <w:bookmarkStart w:id="0" w:name="_GoBack"/>
      <w:bookmarkEnd w:id="0"/>
      <w:r w:rsidRPr="00A43936">
        <w:rPr>
          <w:rFonts w:ascii="Times New Roman" w:hAnsi="Times New Roman" w:cs="Times New Roman"/>
          <w:bCs/>
          <w:color w:val="000000"/>
          <w:sz w:val="16"/>
          <w:szCs w:val="16"/>
        </w:rPr>
        <w:t xml:space="preserve">Приложение </w:t>
      </w:r>
      <w:r>
        <w:rPr>
          <w:rFonts w:ascii="Times New Roman" w:hAnsi="Times New Roman" w:cs="Times New Roman"/>
          <w:bCs/>
          <w:color w:val="000000"/>
          <w:sz w:val="16"/>
          <w:szCs w:val="16"/>
        </w:rPr>
        <w:t>1</w:t>
      </w:r>
    </w:p>
    <w:p w:rsidR="00BF3257" w:rsidRPr="00A43936" w:rsidRDefault="00BF3257" w:rsidP="00BF3257">
      <w:pPr>
        <w:shd w:val="clear" w:color="auto" w:fill="FFFFFF"/>
        <w:ind w:left="6521" w:firstLine="0"/>
        <w:rPr>
          <w:b/>
          <w:bCs/>
          <w:color w:val="000000"/>
          <w:sz w:val="16"/>
          <w:szCs w:val="16"/>
        </w:rPr>
      </w:pPr>
      <w:r>
        <w:rPr>
          <w:b/>
          <w:bCs/>
          <w:color w:val="000000"/>
          <w:sz w:val="16"/>
          <w:szCs w:val="16"/>
        </w:rPr>
        <w:t xml:space="preserve">к </w:t>
      </w:r>
      <w:r w:rsidRPr="009C3C38">
        <w:rPr>
          <w:b/>
          <w:bCs/>
          <w:color w:val="000000"/>
          <w:sz w:val="16"/>
          <w:szCs w:val="16"/>
        </w:rPr>
        <w:t>Положени</w:t>
      </w:r>
      <w:r>
        <w:rPr>
          <w:b/>
          <w:bCs/>
          <w:color w:val="000000"/>
          <w:sz w:val="16"/>
          <w:szCs w:val="16"/>
        </w:rPr>
        <w:t>ю</w:t>
      </w:r>
      <w:r w:rsidRPr="009C3C38">
        <w:rPr>
          <w:b/>
          <w:bCs/>
          <w:color w:val="000000"/>
          <w:sz w:val="16"/>
          <w:szCs w:val="16"/>
        </w:rPr>
        <w:t xml:space="preserve"> о </w:t>
      </w:r>
      <w:r>
        <w:rPr>
          <w:b/>
          <w:bCs/>
          <w:color w:val="000000"/>
          <w:sz w:val="16"/>
          <w:szCs w:val="16"/>
        </w:rPr>
        <w:t>рассмотрении</w:t>
      </w:r>
      <w:r w:rsidRPr="009C3C38">
        <w:rPr>
          <w:b/>
          <w:bCs/>
          <w:color w:val="000000"/>
          <w:sz w:val="16"/>
          <w:szCs w:val="16"/>
        </w:rPr>
        <w:t xml:space="preserve">, рецензировании и </w:t>
      </w:r>
      <w:r w:rsidR="004F0CCC">
        <w:rPr>
          <w:b/>
          <w:bCs/>
          <w:color w:val="000000"/>
          <w:sz w:val="16"/>
          <w:szCs w:val="16"/>
        </w:rPr>
        <w:t>публикации</w:t>
      </w:r>
      <w:r w:rsidRPr="009C3C38">
        <w:rPr>
          <w:b/>
          <w:bCs/>
          <w:color w:val="000000"/>
          <w:sz w:val="16"/>
          <w:szCs w:val="16"/>
        </w:rPr>
        <w:t xml:space="preserve"> </w:t>
      </w:r>
      <w:r w:rsidR="005925E9">
        <w:rPr>
          <w:b/>
          <w:bCs/>
          <w:color w:val="000000"/>
          <w:sz w:val="16"/>
          <w:szCs w:val="16"/>
        </w:rPr>
        <w:br/>
      </w:r>
      <w:r w:rsidRPr="009C3C38">
        <w:rPr>
          <w:b/>
          <w:bCs/>
          <w:color w:val="000000"/>
          <w:sz w:val="16"/>
          <w:szCs w:val="16"/>
        </w:rPr>
        <w:t xml:space="preserve">статей в </w:t>
      </w:r>
      <w:r w:rsidR="00325998">
        <w:rPr>
          <w:b/>
          <w:bCs/>
          <w:color w:val="000000"/>
          <w:sz w:val="16"/>
          <w:szCs w:val="16"/>
        </w:rPr>
        <w:t>научно-техническом журнале «Известия Транссиба»</w:t>
      </w:r>
    </w:p>
    <w:p w:rsidR="00BF3257" w:rsidRPr="00504F69" w:rsidRDefault="00BF3257" w:rsidP="00BF3257">
      <w:pPr>
        <w:ind w:firstLine="0"/>
        <w:rPr>
          <w:szCs w:val="24"/>
        </w:rPr>
      </w:pPr>
    </w:p>
    <w:p w:rsidR="00BF3257" w:rsidRPr="00A43936" w:rsidRDefault="00BF3257" w:rsidP="00F666AB">
      <w:pPr>
        <w:ind w:firstLine="0"/>
        <w:jc w:val="center"/>
        <w:rPr>
          <w:b/>
          <w:sz w:val="20"/>
          <w:szCs w:val="20"/>
        </w:rPr>
      </w:pPr>
      <w:r w:rsidRPr="00A43936">
        <w:rPr>
          <w:b/>
          <w:sz w:val="20"/>
          <w:szCs w:val="20"/>
        </w:rPr>
        <w:t xml:space="preserve">Правила представления </w:t>
      </w:r>
      <w:r w:rsidR="00660959">
        <w:rPr>
          <w:b/>
          <w:sz w:val="20"/>
          <w:szCs w:val="20"/>
        </w:rPr>
        <w:t>материалов</w:t>
      </w:r>
      <w:r w:rsidRPr="00A43936">
        <w:rPr>
          <w:b/>
          <w:sz w:val="20"/>
          <w:szCs w:val="20"/>
        </w:rPr>
        <w:t xml:space="preserve"> научных статей</w:t>
      </w:r>
      <w:r w:rsidR="00F666AB">
        <w:rPr>
          <w:b/>
          <w:sz w:val="20"/>
          <w:szCs w:val="20"/>
        </w:rPr>
        <w:t xml:space="preserve"> </w:t>
      </w:r>
      <w:r w:rsidR="00F666AB">
        <w:rPr>
          <w:b/>
          <w:sz w:val="20"/>
          <w:szCs w:val="20"/>
        </w:rPr>
        <w:br/>
      </w:r>
      <w:r w:rsidRPr="00A43936">
        <w:rPr>
          <w:b/>
          <w:sz w:val="20"/>
          <w:szCs w:val="20"/>
        </w:rPr>
        <w:t xml:space="preserve">в </w:t>
      </w:r>
      <w:r w:rsidR="00F666AB">
        <w:rPr>
          <w:b/>
          <w:sz w:val="20"/>
          <w:szCs w:val="20"/>
        </w:rPr>
        <w:t>научно-технический журнал «Известия Транссиба»</w:t>
      </w:r>
    </w:p>
    <w:p w:rsidR="00BF3257" w:rsidRPr="00504F69" w:rsidRDefault="00BF3257" w:rsidP="00BA28DC">
      <w:pPr>
        <w:widowControl w:val="0"/>
        <w:spacing w:line="216" w:lineRule="auto"/>
        <w:ind w:firstLine="0"/>
        <w:rPr>
          <w:color w:val="000000" w:themeColor="text1"/>
          <w:szCs w:val="20"/>
        </w:rPr>
      </w:pPr>
    </w:p>
    <w:p w:rsidR="004569DD" w:rsidRPr="004569DD" w:rsidRDefault="004569DD" w:rsidP="004569DD">
      <w:pPr>
        <w:widowControl w:val="0"/>
        <w:spacing w:line="216" w:lineRule="auto"/>
        <w:ind w:firstLine="425"/>
        <w:rPr>
          <w:rFonts w:eastAsia="Times New Roman" w:cs="Times New Roman"/>
          <w:b/>
          <w:color w:val="000000"/>
          <w:sz w:val="20"/>
          <w:szCs w:val="20"/>
        </w:rPr>
      </w:pPr>
      <w:r w:rsidRPr="004569DD">
        <w:rPr>
          <w:rFonts w:eastAsia="Times New Roman" w:cs="Times New Roman"/>
          <w:b/>
          <w:color w:val="000000"/>
          <w:sz w:val="20"/>
          <w:szCs w:val="20"/>
        </w:rPr>
        <w:t>В редакцию журнала представляются:</w:t>
      </w:r>
    </w:p>
    <w:p w:rsidR="004569DD" w:rsidRPr="004569DD" w:rsidRDefault="004569DD" w:rsidP="004569DD">
      <w:pPr>
        <w:widowControl w:val="0"/>
        <w:shd w:val="clear" w:color="auto" w:fill="FFFFFF"/>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1. Текст статьи на бумаге формата А4.</w:t>
      </w:r>
    </w:p>
    <w:p w:rsidR="004569DD" w:rsidRPr="004569DD" w:rsidRDefault="00D713A9" w:rsidP="004569DD">
      <w:pPr>
        <w:widowControl w:val="0"/>
        <w:shd w:val="clear" w:color="auto" w:fill="FFFFFF"/>
        <w:spacing w:line="216" w:lineRule="auto"/>
        <w:ind w:firstLine="425"/>
        <w:jc w:val="left"/>
        <w:rPr>
          <w:rFonts w:eastAsia="Times New Roman" w:cs="Times New Roman"/>
          <w:color w:val="000000"/>
          <w:sz w:val="20"/>
          <w:szCs w:val="20"/>
        </w:rPr>
      </w:pPr>
      <w:r>
        <w:rPr>
          <w:rFonts w:eastAsia="Times New Roman" w:cs="Times New Roman"/>
          <w:color w:val="000000"/>
          <w:sz w:val="20"/>
          <w:szCs w:val="20"/>
        </w:rPr>
        <w:t xml:space="preserve">2. Текст статьи </w:t>
      </w:r>
      <w:r w:rsidR="004569DD" w:rsidRPr="004569DD">
        <w:rPr>
          <w:rFonts w:eastAsia="Times New Roman" w:cs="Times New Roman"/>
          <w:color w:val="000000"/>
          <w:sz w:val="20"/>
          <w:szCs w:val="20"/>
        </w:rPr>
        <w:t>в электронном виде (на любом носителе или по e-mail), имя файла определяе</w:t>
      </w:r>
      <w:r>
        <w:rPr>
          <w:rFonts w:eastAsia="Times New Roman" w:cs="Times New Roman"/>
          <w:color w:val="000000"/>
          <w:sz w:val="20"/>
          <w:szCs w:val="20"/>
        </w:rPr>
        <w:t>тся по фамилии первого автора:</w:t>
      </w:r>
      <w:r w:rsidR="004569DD" w:rsidRPr="004569DD">
        <w:rPr>
          <w:rFonts w:eastAsia="Times New Roman" w:cs="Times New Roman"/>
          <w:color w:val="000000"/>
          <w:sz w:val="20"/>
          <w:szCs w:val="20"/>
        </w:rPr>
        <w:t xml:space="preserve"> фамилия.doc или фамилия.docх.</w:t>
      </w:r>
    </w:p>
    <w:p w:rsidR="004569DD" w:rsidRPr="004569DD" w:rsidRDefault="004569DD" w:rsidP="004569DD">
      <w:pPr>
        <w:widowControl w:val="0"/>
        <w:shd w:val="clear" w:color="auto" w:fill="FFFFFF"/>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3. Экспертное заключение о возможности публикации статьи в открытой печати (по форме, принятой в организации авторов).</w:t>
      </w:r>
    </w:p>
    <w:p w:rsidR="004569DD" w:rsidRPr="004569DD" w:rsidRDefault="004569DD" w:rsidP="004569DD">
      <w:pPr>
        <w:widowControl w:val="0"/>
        <w:shd w:val="clear" w:color="auto" w:fill="FFFFFF"/>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4. Отчет о проверке на заимствования в системе «Антиплагиат» (</w:t>
      </w:r>
      <w:hyperlink r:id="rId8" w:history="1">
        <w:r w:rsidRPr="004569DD">
          <w:rPr>
            <w:rFonts w:eastAsia="Times New Roman" w:cs="Times New Roman"/>
            <w:color w:val="000000"/>
            <w:sz w:val="20"/>
            <w:szCs w:val="20"/>
            <w:u w:val="single"/>
          </w:rPr>
          <w:t>https://www.antiplagiat.ru/</w:t>
        </w:r>
      </w:hyperlink>
      <w:r w:rsidRPr="004569DD">
        <w:rPr>
          <w:rFonts w:eastAsia="Times New Roman" w:cs="Times New Roman"/>
          <w:color w:val="000000"/>
          <w:sz w:val="20"/>
          <w:szCs w:val="20"/>
        </w:rPr>
        <w:t>). Оригинальность должна составлять не менее 80 %.</w:t>
      </w:r>
    </w:p>
    <w:p w:rsidR="004569DD" w:rsidRDefault="004569DD" w:rsidP="004569DD">
      <w:pPr>
        <w:widowControl w:val="0"/>
        <w:shd w:val="clear" w:color="auto" w:fill="FFFFFF"/>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 xml:space="preserve">5. Гарантийное письмо о передаче авторского права с подписями всех </w:t>
      </w:r>
      <w:r w:rsidR="00240EC5">
        <w:rPr>
          <w:rFonts w:eastAsia="Times New Roman" w:cs="Times New Roman"/>
          <w:color w:val="000000"/>
          <w:sz w:val="20"/>
          <w:szCs w:val="20"/>
        </w:rPr>
        <w:t>авторов (</w:t>
      </w:r>
      <w:r w:rsidRPr="004569DD">
        <w:rPr>
          <w:rFonts w:eastAsia="Times New Roman" w:cs="Times New Roman"/>
          <w:color w:val="000000"/>
          <w:sz w:val="20"/>
          <w:szCs w:val="20"/>
        </w:rPr>
        <w:t>соавторов</w:t>
      </w:r>
      <w:r w:rsidR="00240EC5">
        <w:rPr>
          <w:rFonts w:eastAsia="Times New Roman" w:cs="Times New Roman"/>
          <w:color w:val="000000"/>
          <w:sz w:val="20"/>
          <w:szCs w:val="20"/>
        </w:rPr>
        <w:t xml:space="preserve">) статьи (образец  </w:t>
      </w:r>
      <w:r w:rsidRPr="004569DD">
        <w:rPr>
          <w:rFonts w:eastAsia="Times New Roman" w:cs="Times New Roman"/>
          <w:color w:val="000000"/>
          <w:sz w:val="20"/>
          <w:szCs w:val="20"/>
        </w:rPr>
        <w:t>прилагается).</w:t>
      </w:r>
    </w:p>
    <w:p w:rsidR="004569DD" w:rsidRPr="004569DD" w:rsidRDefault="004569DD" w:rsidP="004569DD">
      <w:pPr>
        <w:widowControl w:val="0"/>
        <w:shd w:val="clear" w:color="auto" w:fill="FFFFFF"/>
        <w:spacing w:line="216" w:lineRule="auto"/>
        <w:ind w:firstLine="425"/>
        <w:rPr>
          <w:rFonts w:eastAsia="Times New Roman" w:cs="Times New Roman"/>
          <w:color w:val="000000"/>
          <w:sz w:val="20"/>
          <w:szCs w:val="20"/>
        </w:rPr>
      </w:pPr>
      <w:r w:rsidRPr="00240EC5">
        <w:rPr>
          <w:rFonts w:eastAsia="Times New Roman" w:cs="Times New Roman"/>
          <w:color w:val="000000"/>
          <w:sz w:val="20"/>
          <w:szCs w:val="20"/>
        </w:rPr>
        <w:t xml:space="preserve">6. Согласие на обработку персональных данных от каждого </w:t>
      </w:r>
      <w:r w:rsidR="00240EC5">
        <w:rPr>
          <w:rFonts w:eastAsia="Times New Roman" w:cs="Times New Roman"/>
          <w:color w:val="000000"/>
          <w:sz w:val="20"/>
          <w:szCs w:val="20"/>
        </w:rPr>
        <w:t>автора (</w:t>
      </w:r>
      <w:r w:rsidRPr="00240EC5">
        <w:rPr>
          <w:rFonts w:eastAsia="Times New Roman" w:cs="Times New Roman"/>
          <w:color w:val="000000"/>
          <w:sz w:val="20"/>
          <w:szCs w:val="20"/>
        </w:rPr>
        <w:t>соавтора</w:t>
      </w:r>
      <w:r w:rsidR="00240EC5">
        <w:rPr>
          <w:rFonts w:eastAsia="Times New Roman" w:cs="Times New Roman"/>
          <w:color w:val="000000"/>
          <w:sz w:val="20"/>
          <w:szCs w:val="20"/>
        </w:rPr>
        <w:t>) статьи</w:t>
      </w:r>
      <w:r w:rsidRPr="00240EC5">
        <w:rPr>
          <w:rFonts w:eastAsia="Times New Roman" w:cs="Times New Roman"/>
          <w:color w:val="000000"/>
          <w:sz w:val="20"/>
          <w:szCs w:val="20"/>
        </w:rPr>
        <w:t xml:space="preserve"> (образец прилагается).</w:t>
      </w:r>
    </w:p>
    <w:p w:rsidR="004569DD" w:rsidRPr="004569DD" w:rsidRDefault="004569DD" w:rsidP="004569DD">
      <w:pPr>
        <w:widowControl w:val="0"/>
        <w:shd w:val="clear" w:color="auto" w:fill="FFFFFF"/>
        <w:tabs>
          <w:tab w:val="num" w:pos="720"/>
        </w:tabs>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В тексте статьи обязательно указывается тематический раздел журнала, в который подается статья и научная специальность, которой она соответствует.</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Текст статьи включает в себя УДК, ФИО авторов, аффилиацию авторов (место работы или учебы), заглавие статьи, аннотацию, ключевые слова на русском и английском языках, текст статьи, список литературы в русском и латинском алфавитах, сведения об авторах и библиографическое описание статьи на русском и английском языках.</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Текст статьи оформляется в соответствии с установленным образцом</w:t>
      </w:r>
      <w:r w:rsidR="00240EC5">
        <w:rPr>
          <w:rFonts w:eastAsia="Times New Roman" w:cs="Times New Roman"/>
          <w:color w:val="000000"/>
          <w:sz w:val="20"/>
          <w:szCs w:val="20"/>
        </w:rPr>
        <w:t xml:space="preserve"> (прилагается)</w:t>
      </w:r>
      <w:r w:rsidRPr="004569DD">
        <w:rPr>
          <w:rFonts w:eastAsia="Times New Roman" w:cs="Times New Roman"/>
          <w:color w:val="000000"/>
          <w:sz w:val="20"/>
          <w:szCs w:val="20"/>
        </w:rPr>
        <w:t>.</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 xml:space="preserve">Сведения об авторах включают в себя фамилию, имя, отчество, ученую степень, ученое звание, место работы с указанием почтового адреса, должность, контактные телефоны, </w:t>
      </w:r>
      <w:r w:rsidRPr="004569DD">
        <w:rPr>
          <w:rFonts w:eastAsia="Times New Roman" w:cs="Times New Roman"/>
          <w:color w:val="000000"/>
          <w:sz w:val="20"/>
          <w:szCs w:val="20"/>
          <w:lang w:val="en-US"/>
        </w:rPr>
        <w:t>e</w:t>
      </w:r>
      <w:r w:rsidRPr="004569DD">
        <w:rPr>
          <w:rFonts w:eastAsia="Times New Roman" w:cs="Times New Roman"/>
          <w:color w:val="000000"/>
          <w:sz w:val="20"/>
          <w:szCs w:val="20"/>
        </w:rPr>
        <w:t>-</w:t>
      </w:r>
      <w:r w:rsidRPr="004569DD">
        <w:rPr>
          <w:rFonts w:eastAsia="Times New Roman" w:cs="Times New Roman"/>
          <w:color w:val="000000"/>
          <w:sz w:val="20"/>
          <w:szCs w:val="20"/>
          <w:lang w:val="en-US"/>
        </w:rPr>
        <w:t>mail</w:t>
      </w:r>
      <w:r w:rsidRPr="004569DD">
        <w:rPr>
          <w:rFonts w:eastAsia="Times New Roman" w:cs="Times New Roman"/>
          <w:color w:val="000000"/>
          <w:sz w:val="20"/>
          <w:szCs w:val="20"/>
        </w:rPr>
        <w:t xml:space="preserve"> для обратной связи.</w:t>
      </w:r>
    </w:p>
    <w:p w:rsidR="004569DD" w:rsidRPr="004569DD" w:rsidRDefault="004569DD" w:rsidP="004569DD">
      <w:pPr>
        <w:spacing w:line="216" w:lineRule="auto"/>
        <w:ind w:firstLine="425"/>
        <w:rPr>
          <w:rFonts w:eastAsia="Times New Roman" w:cs="Times New Roman"/>
          <w:b/>
          <w:color w:val="000000"/>
          <w:sz w:val="20"/>
          <w:szCs w:val="20"/>
        </w:rPr>
      </w:pPr>
      <w:r w:rsidRPr="004569DD">
        <w:rPr>
          <w:rFonts w:eastAsia="Times New Roman" w:cs="Times New Roman"/>
          <w:b/>
          <w:color w:val="000000"/>
          <w:sz w:val="20"/>
          <w:szCs w:val="20"/>
        </w:rPr>
        <w:t>Требования к аннотации статьи:</w:t>
      </w:r>
    </w:p>
    <w:p w:rsidR="004569DD" w:rsidRPr="004569DD" w:rsidRDefault="004569DD" w:rsidP="004569DD">
      <w:pPr>
        <w:autoSpaceDE w:val="0"/>
        <w:autoSpaceDN w:val="0"/>
        <w:adjustRightInd w:val="0"/>
        <w:spacing w:line="216" w:lineRule="auto"/>
        <w:ind w:firstLine="425"/>
        <w:rPr>
          <w:rFonts w:eastAsia="TimesNewRomanPSMT" w:cs="Times New Roman"/>
          <w:color w:val="000000"/>
          <w:sz w:val="20"/>
          <w:szCs w:val="20"/>
        </w:rPr>
      </w:pPr>
      <w:r w:rsidRPr="004569DD">
        <w:rPr>
          <w:rFonts w:eastAsia="TimesNewRomanPSMT" w:cs="Times New Roman"/>
          <w:color w:val="000000"/>
          <w:sz w:val="20"/>
          <w:szCs w:val="20"/>
        </w:rPr>
        <w:t>аннотация должна быть кратким точным изложением содержания статьи, включающим в себя основные фактические сведения и выводы описываемой работы;</w:t>
      </w:r>
    </w:p>
    <w:p w:rsidR="004569DD" w:rsidRPr="004569DD" w:rsidRDefault="004569DD" w:rsidP="004569DD">
      <w:pPr>
        <w:autoSpaceDE w:val="0"/>
        <w:autoSpaceDN w:val="0"/>
        <w:adjustRightInd w:val="0"/>
        <w:spacing w:line="216" w:lineRule="auto"/>
        <w:ind w:firstLine="425"/>
        <w:rPr>
          <w:rFonts w:eastAsia="TimesNewRomanPSMT" w:cs="Times New Roman"/>
          <w:color w:val="000000"/>
          <w:sz w:val="20"/>
          <w:szCs w:val="20"/>
        </w:rPr>
      </w:pPr>
      <w:r w:rsidRPr="004569DD">
        <w:rPr>
          <w:rFonts w:eastAsia="TimesNewRomanPSMT" w:cs="Times New Roman"/>
          <w:color w:val="000000"/>
          <w:sz w:val="20"/>
          <w:szCs w:val="20"/>
        </w:rPr>
        <w:t xml:space="preserve">текст аннотации должен быть лаконичен и четок, свободен от второстепенной информации, должен отличаться убедительностью формулировок; </w:t>
      </w:r>
    </w:p>
    <w:p w:rsidR="004569DD" w:rsidRPr="004569DD" w:rsidRDefault="004569DD" w:rsidP="004569DD">
      <w:pPr>
        <w:autoSpaceDE w:val="0"/>
        <w:autoSpaceDN w:val="0"/>
        <w:adjustRightInd w:val="0"/>
        <w:spacing w:line="216" w:lineRule="auto"/>
        <w:ind w:firstLine="425"/>
        <w:rPr>
          <w:rFonts w:eastAsia="TimesNewRomanPSMT" w:cs="Times New Roman"/>
          <w:color w:val="000000"/>
          <w:sz w:val="20"/>
          <w:szCs w:val="20"/>
        </w:rPr>
      </w:pPr>
      <w:r w:rsidRPr="004569DD">
        <w:rPr>
          <w:rFonts w:eastAsia="TimesNewRomanPSMT" w:cs="Times New Roman"/>
          <w:color w:val="000000"/>
          <w:sz w:val="20"/>
          <w:szCs w:val="20"/>
        </w:rPr>
        <w:t>сведения, содержащиеся в заглавии статьи, не должны повторяться в тексте аннотации;</w:t>
      </w:r>
    </w:p>
    <w:p w:rsidR="004569DD" w:rsidRPr="004569DD" w:rsidRDefault="004569DD" w:rsidP="004569DD">
      <w:pPr>
        <w:autoSpaceDE w:val="0"/>
        <w:autoSpaceDN w:val="0"/>
        <w:adjustRightInd w:val="0"/>
        <w:spacing w:line="216" w:lineRule="auto"/>
        <w:ind w:firstLine="425"/>
        <w:rPr>
          <w:rFonts w:eastAsia="TimesNewRomanPSMT" w:cs="Times New Roman"/>
          <w:color w:val="000000"/>
          <w:sz w:val="20"/>
          <w:szCs w:val="20"/>
        </w:rPr>
      </w:pPr>
      <w:r w:rsidRPr="004569DD">
        <w:rPr>
          <w:rFonts w:eastAsia="TimesNewRomanPSMT" w:cs="Times New Roman"/>
          <w:color w:val="000000"/>
          <w:sz w:val="20"/>
          <w:szCs w:val="20"/>
        </w:rPr>
        <w:t>объем аннотации на русском и английском языках должен содержать от 200 до 250 слов;</w:t>
      </w:r>
    </w:p>
    <w:p w:rsidR="004569DD" w:rsidRPr="004569DD" w:rsidRDefault="004569DD" w:rsidP="004569DD">
      <w:pPr>
        <w:autoSpaceDE w:val="0"/>
        <w:autoSpaceDN w:val="0"/>
        <w:adjustRightInd w:val="0"/>
        <w:spacing w:line="216" w:lineRule="auto"/>
        <w:ind w:firstLine="425"/>
        <w:rPr>
          <w:rFonts w:eastAsia="TimesNewRomanPSMT" w:cs="Times New Roman"/>
          <w:color w:val="000000"/>
          <w:sz w:val="20"/>
          <w:szCs w:val="20"/>
        </w:rPr>
      </w:pPr>
      <w:r w:rsidRPr="004569DD">
        <w:rPr>
          <w:rFonts w:eastAsia="TimesNewRomanPSMT" w:cs="Times New Roman"/>
          <w:color w:val="000000"/>
          <w:sz w:val="20"/>
          <w:szCs w:val="20"/>
        </w:rPr>
        <w:t>аннотация на русском и английском языках должна включать в себя следующие аспекты содержания статьи: предмет, цель работы; метод или методологию проведения работы; результаты работы; область применения результатов; выводы;</w:t>
      </w:r>
    </w:p>
    <w:p w:rsidR="004569DD" w:rsidRPr="004569DD" w:rsidRDefault="004569DD" w:rsidP="004569DD">
      <w:pPr>
        <w:autoSpaceDE w:val="0"/>
        <w:autoSpaceDN w:val="0"/>
        <w:adjustRightInd w:val="0"/>
        <w:spacing w:line="216" w:lineRule="auto"/>
        <w:ind w:firstLine="425"/>
        <w:rPr>
          <w:rFonts w:eastAsia="TimesNewRomanPSMT" w:cs="Times New Roman"/>
          <w:color w:val="000000"/>
          <w:sz w:val="20"/>
          <w:szCs w:val="20"/>
        </w:rPr>
      </w:pPr>
      <w:r w:rsidRPr="004569DD">
        <w:rPr>
          <w:rFonts w:eastAsia="TimesNewRomanPSMT" w:cs="Times New Roman"/>
          <w:color w:val="000000"/>
          <w:sz w:val="20"/>
          <w:szCs w:val="20"/>
        </w:rPr>
        <w:t>дополнительно англоязычная аннотация должна быть: оригинальной (не быть калькой русскоязычной аннотации); содержательной (отражать основное содержание статьи и результаты исследований); структурированной (следовать логике описания результатов в статье); «англоязычной» (написанной качественным английским языком); необходимо использовать активный, а не пассивный залог.</w:t>
      </w:r>
    </w:p>
    <w:p w:rsidR="004569DD" w:rsidRPr="004569DD" w:rsidRDefault="004569DD" w:rsidP="004569DD">
      <w:pPr>
        <w:spacing w:line="216" w:lineRule="auto"/>
        <w:ind w:firstLine="425"/>
        <w:rPr>
          <w:rFonts w:eastAsia="Times New Roman" w:cs="Times New Roman"/>
          <w:b/>
          <w:color w:val="000000"/>
          <w:sz w:val="20"/>
          <w:szCs w:val="20"/>
        </w:rPr>
      </w:pPr>
      <w:r w:rsidRPr="004569DD">
        <w:rPr>
          <w:rFonts w:eastAsia="Times New Roman" w:cs="Times New Roman"/>
          <w:b/>
          <w:color w:val="000000"/>
          <w:sz w:val="20"/>
          <w:szCs w:val="20"/>
        </w:rPr>
        <w:t>Требования к рукописи статьи:</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 xml:space="preserve">рукопись статьи должна содержать УДК (в левом верхнем углу, обычный, 12 пт), инициалы и фамилию на русском языке (по центру, 12 пт), аффилиацию авторов на русском языке (по центру, 10 пт), название статьи на русском языке (по центру, прописными буквами, полужирный, 12 пт), аннотацию на русском языке (курсив, по ширине, 10 пт), ключевые слова на русском языке (курсив, по ширине, 10 пт), инициалы и фамилию на английском языке (по центру, 12 пт), аффилиацию авторов на английском языке (по центру, </w:t>
      </w:r>
      <w:r w:rsidRPr="004569DD">
        <w:rPr>
          <w:rFonts w:eastAsia="Times New Roman" w:cs="Times New Roman"/>
          <w:color w:val="000000"/>
          <w:sz w:val="20"/>
          <w:szCs w:val="20"/>
        </w:rPr>
        <w:br/>
        <w:t>10 пт), название статьи на английском языке (по центру, прописными буквами, полужирный, 12 пт), аннотацию на английском языке (курсив, по ширине, 10 пт), ключевые слова на английском языке (курсив, по ширине, 10 пт);</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 xml:space="preserve">текст статьи должен быть набран в редакторе </w:t>
      </w:r>
      <w:r w:rsidRPr="004569DD">
        <w:rPr>
          <w:rFonts w:eastAsia="Times New Roman" w:cs="Times New Roman"/>
          <w:color w:val="000000"/>
          <w:sz w:val="20"/>
          <w:szCs w:val="20"/>
          <w:lang w:val="en-US"/>
        </w:rPr>
        <w:t>Word</w:t>
      </w:r>
      <w:r w:rsidRPr="004569DD">
        <w:rPr>
          <w:rFonts w:eastAsia="Times New Roman" w:cs="Times New Roman"/>
          <w:color w:val="000000"/>
          <w:sz w:val="20"/>
          <w:szCs w:val="20"/>
        </w:rPr>
        <w:t xml:space="preserve">, размер страницы – формат А4 (210 × </w:t>
      </w:r>
      <w:smartTag w:uri="urn:schemas-microsoft-com:office:smarttags" w:element="metricconverter">
        <w:smartTagPr>
          <w:attr w:name="ProductID" w:val="297 мм"/>
        </w:smartTagPr>
        <w:r w:rsidRPr="004569DD">
          <w:rPr>
            <w:rFonts w:eastAsia="Times New Roman" w:cs="Times New Roman"/>
            <w:color w:val="000000"/>
            <w:sz w:val="20"/>
            <w:szCs w:val="20"/>
          </w:rPr>
          <w:t>297 мм</w:t>
        </w:r>
      </w:smartTag>
      <w:r w:rsidRPr="004569DD">
        <w:rPr>
          <w:rFonts w:eastAsia="Times New Roman" w:cs="Times New Roman"/>
          <w:color w:val="000000"/>
          <w:sz w:val="20"/>
          <w:szCs w:val="20"/>
        </w:rPr>
        <w:t>);</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 xml:space="preserve">размер полей – </w:t>
      </w:r>
      <w:smartTag w:uri="urn:schemas-microsoft-com:office:smarttags" w:element="metricconverter">
        <w:smartTagPr>
          <w:attr w:name="ProductID" w:val="20 мм"/>
        </w:smartTagPr>
        <w:r w:rsidRPr="004569DD">
          <w:rPr>
            <w:rFonts w:eastAsia="Times New Roman" w:cs="Times New Roman"/>
            <w:color w:val="000000"/>
            <w:sz w:val="20"/>
            <w:szCs w:val="20"/>
          </w:rPr>
          <w:t>20 мм</w:t>
        </w:r>
      </w:smartTag>
      <w:r w:rsidRPr="004569DD">
        <w:rPr>
          <w:rFonts w:eastAsia="Times New Roman" w:cs="Times New Roman"/>
          <w:color w:val="000000"/>
          <w:sz w:val="20"/>
          <w:szCs w:val="20"/>
        </w:rPr>
        <w:t xml:space="preserve">  (все четыре поля), размер и тип шрифта основного текста – Т</w:t>
      </w:r>
      <w:r w:rsidRPr="004569DD">
        <w:rPr>
          <w:rFonts w:eastAsia="Times New Roman" w:cs="Times New Roman"/>
          <w:color w:val="000000"/>
          <w:sz w:val="20"/>
          <w:szCs w:val="20"/>
          <w:lang w:val="en-US"/>
        </w:rPr>
        <w:t>imes</w:t>
      </w:r>
      <w:r w:rsidRPr="004569DD">
        <w:rPr>
          <w:rFonts w:eastAsia="Times New Roman" w:cs="Times New Roman"/>
          <w:color w:val="000000"/>
          <w:sz w:val="20"/>
          <w:szCs w:val="20"/>
        </w:rPr>
        <w:t xml:space="preserve"> </w:t>
      </w:r>
      <w:r w:rsidRPr="004569DD">
        <w:rPr>
          <w:rFonts w:eastAsia="Times New Roman" w:cs="Times New Roman"/>
          <w:color w:val="000000"/>
          <w:sz w:val="20"/>
          <w:szCs w:val="20"/>
          <w:lang w:val="en-US"/>
        </w:rPr>
        <w:t>New</w:t>
      </w:r>
      <w:r w:rsidRPr="004569DD">
        <w:rPr>
          <w:rFonts w:eastAsia="Times New Roman" w:cs="Times New Roman"/>
          <w:color w:val="000000"/>
          <w:sz w:val="20"/>
          <w:szCs w:val="20"/>
        </w:rPr>
        <w:t xml:space="preserve"> </w:t>
      </w:r>
      <w:r w:rsidRPr="004569DD">
        <w:rPr>
          <w:rFonts w:eastAsia="Times New Roman" w:cs="Times New Roman"/>
          <w:color w:val="000000"/>
          <w:sz w:val="20"/>
          <w:szCs w:val="20"/>
          <w:lang w:val="en-US"/>
        </w:rPr>
        <w:t>Roman</w:t>
      </w:r>
      <w:r w:rsidRPr="004569DD">
        <w:rPr>
          <w:rFonts w:eastAsia="Times New Roman" w:cs="Times New Roman"/>
          <w:color w:val="000000"/>
          <w:sz w:val="20"/>
          <w:szCs w:val="20"/>
        </w:rPr>
        <w:t xml:space="preserve">, </w:t>
      </w:r>
      <w:r w:rsidRPr="004569DD">
        <w:rPr>
          <w:rFonts w:eastAsia="Times New Roman" w:cs="Times New Roman"/>
          <w:color w:val="000000"/>
          <w:sz w:val="20"/>
          <w:szCs w:val="20"/>
        </w:rPr>
        <w:br/>
        <w:t>12 пт;</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 xml:space="preserve">размеры символов в формулах (выполняются только в редакторе </w:t>
      </w:r>
      <w:r w:rsidRPr="004569DD">
        <w:rPr>
          <w:rFonts w:eastAsia="Times New Roman" w:cs="Times New Roman"/>
          <w:color w:val="000000"/>
          <w:sz w:val="20"/>
          <w:szCs w:val="20"/>
          <w:lang w:val="en-US"/>
        </w:rPr>
        <w:t>MathType</w:t>
      </w:r>
      <w:r w:rsidRPr="004569DD">
        <w:rPr>
          <w:rFonts w:eastAsia="Times New Roman" w:cs="Times New Roman"/>
          <w:color w:val="000000"/>
          <w:sz w:val="20"/>
          <w:szCs w:val="20"/>
        </w:rPr>
        <w:t>): обычный – 12 пт, крупный индекс – 7, мелкий – 5, крупный символ – 15, мелкий – 12 пт; начертание и размер символов в расшифровке формул по тексту должны в точности совпадать с начертанием и размером символов в самой формуле; при записи формул следует использовать значок градуса (º), а не цифру «ноль» (</w:t>
      </w:r>
      <w:r w:rsidRPr="004569DD">
        <w:rPr>
          <w:rFonts w:eastAsia="Times New Roman" w:cs="Times New Roman"/>
          <w:color w:val="000000"/>
          <w:sz w:val="20"/>
          <w:szCs w:val="20"/>
          <w:vertAlign w:val="superscript"/>
        </w:rPr>
        <w:t>0</w:t>
      </w:r>
      <w:r w:rsidRPr="004569DD">
        <w:rPr>
          <w:rFonts w:eastAsia="Times New Roman" w:cs="Times New Roman"/>
          <w:color w:val="000000"/>
          <w:sz w:val="20"/>
          <w:szCs w:val="20"/>
        </w:rPr>
        <w:t>); следует использовать знак умножения (×), а не букву «х»; в качестве знаков препинания между словами используются тире (–), а не дефисы (-).</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 xml:space="preserve">буквы латинского алфавита набираются курсивом, буквы греческого и русского алфавитов, математические символы, такие как </w:t>
      </w:r>
      <w:r w:rsidRPr="004569DD">
        <w:rPr>
          <w:rFonts w:eastAsia="Times New Roman" w:cs="Times New Roman"/>
          <w:color w:val="000000"/>
          <w:sz w:val="20"/>
          <w:szCs w:val="20"/>
          <w:lang w:val="en-US"/>
        </w:rPr>
        <w:t>cos</w:t>
      </w:r>
      <w:r w:rsidRPr="004569DD">
        <w:rPr>
          <w:rFonts w:eastAsia="Times New Roman" w:cs="Times New Roman"/>
          <w:color w:val="000000"/>
          <w:sz w:val="20"/>
          <w:szCs w:val="20"/>
        </w:rPr>
        <w:t xml:space="preserve">, </w:t>
      </w:r>
      <w:r w:rsidRPr="004569DD">
        <w:rPr>
          <w:rFonts w:eastAsia="Times New Roman" w:cs="Times New Roman"/>
          <w:color w:val="000000"/>
          <w:sz w:val="20"/>
          <w:szCs w:val="20"/>
          <w:lang w:val="en-US"/>
        </w:rPr>
        <w:t>sin</w:t>
      </w:r>
      <w:r w:rsidRPr="004569DD">
        <w:rPr>
          <w:rFonts w:eastAsia="Times New Roman" w:cs="Times New Roman"/>
          <w:color w:val="000000"/>
          <w:sz w:val="20"/>
          <w:szCs w:val="20"/>
        </w:rPr>
        <w:t xml:space="preserve">, </w:t>
      </w:r>
      <w:r w:rsidRPr="004569DD">
        <w:rPr>
          <w:rFonts w:eastAsia="Times New Roman" w:cs="Times New Roman"/>
          <w:color w:val="000000"/>
          <w:sz w:val="20"/>
          <w:szCs w:val="20"/>
          <w:lang w:val="en-US"/>
        </w:rPr>
        <w:t>max</w:t>
      </w:r>
      <w:r w:rsidRPr="004569DD">
        <w:rPr>
          <w:rFonts w:eastAsia="Times New Roman" w:cs="Times New Roman"/>
          <w:color w:val="000000"/>
          <w:sz w:val="20"/>
          <w:szCs w:val="20"/>
        </w:rPr>
        <w:t xml:space="preserve">, </w:t>
      </w:r>
      <w:r w:rsidRPr="004569DD">
        <w:rPr>
          <w:rFonts w:eastAsia="Times New Roman" w:cs="Times New Roman"/>
          <w:color w:val="000000"/>
          <w:sz w:val="20"/>
          <w:szCs w:val="20"/>
          <w:lang w:val="en-US"/>
        </w:rPr>
        <w:t>min</w:t>
      </w:r>
      <w:r w:rsidRPr="004569DD">
        <w:rPr>
          <w:rFonts w:eastAsia="Times New Roman" w:cs="Times New Roman"/>
          <w:color w:val="000000"/>
          <w:sz w:val="20"/>
          <w:szCs w:val="20"/>
        </w:rPr>
        <w:t>,</w:t>
      </w:r>
      <w:r w:rsidRPr="004569DD">
        <w:rPr>
          <w:rFonts w:eastAsia="Times New Roman" w:cs="Times New Roman"/>
          <w:b/>
          <w:color w:val="000000"/>
          <w:sz w:val="20"/>
          <w:szCs w:val="20"/>
        </w:rPr>
        <w:t xml:space="preserve"> </w:t>
      </w:r>
      <w:r w:rsidRPr="004569DD">
        <w:rPr>
          <w:rFonts w:eastAsia="Times New Roman" w:cs="Times New Roman"/>
          <w:color w:val="000000"/>
          <w:sz w:val="20"/>
          <w:szCs w:val="20"/>
        </w:rPr>
        <w:t>– прямым шрифтом;</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 xml:space="preserve">текст в таблицах, подрисуночные подписи и названия таблиц набираются шрифтом </w:t>
      </w:r>
      <w:r w:rsidRPr="004569DD">
        <w:rPr>
          <w:rFonts w:eastAsia="Times New Roman" w:cs="Times New Roman"/>
          <w:color w:val="000000"/>
          <w:sz w:val="20"/>
          <w:szCs w:val="20"/>
          <w:lang w:val="en-US"/>
        </w:rPr>
        <w:t>Times</w:t>
      </w:r>
      <w:r w:rsidRPr="004569DD">
        <w:rPr>
          <w:rFonts w:eastAsia="Times New Roman" w:cs="Times New Roman"/>
          <w:color w:val="000000"/>
          <w:sz w:val="20"/>
          <w:szCs w:val="20"/>
        </w:rPr>
        <w:t xml:space="preserve"> </w:t>
      </w:r>
      <w:r w:rsidRPr="004569DD">
        <w:rPr>
          <w:rFonts w:eastAsia="Times New Roman" w:cs="Times New Roman"/>
          <w:color w:val="000000"/>
          <w:sz w:val="20"/>
          <w:szCs w:val="20"/>
          <w:lang w:val="en-US"/>
        </w:rPr>
        <w:t>New</w:t>
      </w:r>
      <w:r w:rsidRPr="004569DD">
        <w:rPr>
          <w:rFonts w:eastAsia="Times New Roman" w:cs="Times New Roman"/>
          <w:color w:val="000000"/>
          <w:sz w:val="20"/>
          <w:szCs w:val="20"/>
        </w:rPr>
        <w:t xml:space="preserve"> </w:t>
      </w:r>
      <w:r w:rsidRPr="004569DD">
        <w:rPr>
          <w:rFonts w:eastAsia="Times New Roman" w:cs="Times New Roman"/>
          <w:color w:val="000000"/>
          <w:sz w:val="20"/>
          <w:szCs w:val="20"/>
          <w:lang w:val="en-US"/>
        </w:rPr>
        <w:t>Roman</w:t>
      </w:r>
      <w:r w:rsidRPr="004569DD">
        <w:rPr>
          <w:rFonts w:eastAsia="Times New Roman" w:cs="Times New Roman"/>
          <w:color w:val="000000"/>
          <w:sz w:val="20"/>
          <w:szCs w:val="20"/>
        </w:rPr>
        <w:t xml:space="preserve">, </w:t>
      </w:r>
      <w:r w:rsidRPr="004569DD">
        <w:rPr>
          <w:rFonts w:eastAsia="Times New Roman" w:cs="Times New Roman"/>
          <w:color w:val="000000"/>
          <w:sz w:val="20"/>
          <w:szCs w:val="20"/>
        </w:rPr>
        <w:br/>
        <w:t>10 пт;</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необходимо использовать французские кавычки («ёлочки»);</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меж</w:t>
      </w:r>
      <w:r w:rsidR="004F57A0">
        <w:rPr>
          <w:rFonts w:eastAsia="Times New Roman" w:cs="Times New Roman"/>
          <w:color w:val="000000"/>
          <w:sz w:val="20"/>
          <w:szCs w:val="20"/>
        </w:rPr>
        <w:t>ду</w:t>
      </w:r>
      <w:r w:rsidRPr="004569DD">
        <w:rPr>
          <w:rFonts w:eastAsia="Times New Roman" w:cs="Times New Roman"/>
          <w:color w:val="000000"/>
          <w:sz w:val="20"/>
          <w:szCs w:val="20"/>
        </w:rPr>
        <w:t xml:space="preserve">строчный интервал одинарный, абзацный отступ – </w:t>
      </w:r>
      <w:smartTag w:uri="urn:schemas-microsoft-com:office:smarttags" w:element="metricconverter">
        <w:smartTagPr>
          <w:attr w:name="ProductID" w:val="0,75 см"/>
        </w:smartTagPr>
        <w:r w:rsidRPr="004569DD">
          <w:rPr>
            <w:rFonts w:eastAsia="Times New Roman" w:cs="Times New Roman"/>
            <w:color w:val="000000"/>
            <w:sz w:val="20"/>
            <w:szCs w:val="20"/>
          </w:rPr>
          <w:t>0,75 см</w:t>
        </w:r>
      </w:smartTag>
      <w:r w:rsidRPr="004569DD">
        <w:rPr>
          <w:rFonts w:eastAsia="Times New Roman" w:cs="Times New Roman"/>
          <w:color w:val="000000"/>
          <w:sz w:val="20"/>
          <w:szCs w:val="20"/>
        </w:rPr>
        <w:t>;</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автоматическую нумерацию необходимо полностью исключить;</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lastRenderedPageBreak/>
        <w:t>инициалы и фамилии не должны отделяться друг от друга;</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 xml:space="preserve">каждый рисунок дополнительно должен быть представлен в отдельном (исходном) файле в редактируемом </w:t>
      </w:r>
      <w:r w:rsidR="004F57A0">
        <w:rPr>
          <w:rFonts w:eastAsia="Times New Roman" w:cs="Times New Roman"/>
          <w:color w:val="000000"/>
          <w:sz w:val="20"/>
          <w:szCs w:val="20"/>
        </w:rPr>
        <w:t xml:space="preserve"> формате</w:t>
      </w:r>
      <w:r w:rsidRPr="004569DD">
        <w:rPr>
          <w:rFonts w:eastAsia="Times New Roman" w:cs="Times New Roman"/>
          <w:color w:val="000000"/>
          <w:sz w:val="20"/>
          <w:szCs w:val="20"/>
        </w:rPr>
        <w:t xml:space="preserve">; </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рисунки и таблицы должны иметь только книжную ориентацию;</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после текста статьи следует список использованной литературы на русском языке и в латинском алфавите;</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ссылки на литературу в тексте статьи указываются арабскими цифрами в квадратных скобках;</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 xml:space="preserve">список использованной литературы на русском языке имеет заголовок </w:t>
      </w:r>
      <w:r w:rsidRPr="004569DD">
        <w:rPr>
          <w:rFonts w:eastAsia="Times New Roman" w:cs="Times New Roman"/>
          <w:i/>
          <w:color w:val="000000"/>
          <w:sz w:val="20"/>
          <w:szCs w:val="20"/>
        </w:rPr>
        <w:t>Список литературы</w:t>
      </w:r>
      <w:r w:rsidRPr="004569DD">
        <w:rPr>
          <w:rFonts w:eastAsia="Times New Roman" w:cs="Times New Roman"/>
          <w:color w:val="000000"/>
          <w:sz w:val="20"/>
          <w:szCs w:val="20"/>
        </w:rPr>
        <w:t xml:space="preserve"> и оформляется по требованиям ГОСТ Р 7.0.100–2018</w:t>
      </w:r>
      <w:r w:rsidR="004F57A0">
        <w:rPr>
          <w:rFonts w:eastAsia="Times New Roman" w:cs="Times New Roman"/>
          <w:color w:val="000000"/>
          <w:sz w:val="20"/>
          <w:szCs w:val="20"/>
        </w:rPr>
        <w:t xml:space="preserve"> (образец прилагается)</w:t>
      </w:r>
      <w:r w:rsidRPr="004569DD">
        <w:rPr>
          <w:rFonts w:eastAsia="Times New Roman" w:cs="Times New Roman"/>
          <w:color w:val="000000"/>
          <w:sz w:val="20"/>
          <w:szCs w:val="20"/>
        </w:rPr>
        <w:t>;</w:t>
      </w:r>
    </w:p>
    <w:p w:rsidR="004569DD" w:rsidRPr="004569DD" w:rsidRDefault="004569DD" w:rsidP="004569DD">
      <w:pPr>
        <w:autoSpaceDE w:val="0"/>
        <w:autoSpaceDN w:val="0"/>
        <w:adjustRightInd w:val="0"/>
        <w:spacing w:line="216" w:lineRule="auto"/>
        <w:ind w:firstLine="425"/>
        <w:rPr>
          <w:rFonts w:eastAsia="TimesNewRomanPSMT" w:cs="Times New Roman"/>
          <w:color w:val="000000"/>
          <w:sz w:val="20"/>
          <w:szCs w:val="20"/>
        </w:rPr>
      </w:pPr>
      <w:r w:rsidRPr="004569DD">
        <w:rPr>
          <w:rFonts w:eastAsia="Times New Roman" w:cs="Times New Roman"/>
          <w:color w:val="000000"/>
          <w:sz w:val="20"/>
          <w:szCs w:val="20"/>
        </w:rPr>
        <w:t xml:space="preserve">список использованной литературы в латинском алфавите имеет заголовок </w:t>
      </w:r>
      <w:r w:rsidRPr="004569DD">
        <w:rPr>
          <w:rFonts w:eastAsia="Times New Roman" w:cs="Times New Roman"/>
          <w:i/>
          <w:color w:val="000000"/>
          <w:sz w:val="20"/>
          <w:szCs w:val="20"/>
          <w:lang w:val="en-US"/>
        </w:rPr>
        <w:t>References</w:t>
      </w:r>
      <w:r w:rsidRPr="004569DD">
        <w:rPr>
          <w:rFonts w:eastAsia="Times New Roman" w:cs="Times New Roman"/>
          <w:color w:val="000000"/>
          <w:sz w:val="20"/>
          <w:szCs w:val="20"/>
        </w:rPr>
        <w:t xml:space="preserve"> и оформляется в соответствии с установленным образцом</w:t>
      </w:r>
      <w:r w:rsidR="00352AAE">
        <w:rPr>
          <w:rFonts w:eastAsia="Times New Roman" w:cs="Times New Roman"/>
          <w:color w:val="000000"/>
          <w:sz w:val="20"/>
          <w:szCs w:val="20"/>
        </w:rPr>
        <w:t xml:space="preserve"> (прилагается)</w:t>
      </w:r>
      <w:r w:rsidRPr="004569DD">
        <w:rPr>
          <w:rFonts w:eastAsia="TimesNewRomanPSMT" w:cs="Times New Roman"/>
          <w:color w:val="000000"/>
          <w:sz w:val="20"/>
          <w:szCs w:val="20"/>
        </w:rPr>
        <w:t>;</w:t>
      </w:r>
    </w:p>
    <w:p w:rsidR="004569DD" w:rsidRPr="004569DD" w:rsidRDefault="004569DD" w:rsidP="004569DD">
      <w:pPr>
        <w:autoSpaceDE w:val="0"/>
        <w:autoSpaceDN w:val="0"/>
        <w:adjustRightInd w:val="0"/>
        <w:spacing w:line="216" w:lineRule="auto"/>
        <w:ind w:firstLine="425"/>
        <w:rPr>
          <w:rFonts w:eastAsia="TimesNewRomanPSMT" w:cs="Times New Roman"/>
          <w:color w:val="000000"/>
          <w:sz w:val="20"/>
          <w:szCs w:val="20"/>
        </w:rPr>
      </w:pPr>
      <w:r w:rsidRPr="004569DD">
        <w:rPr>
          <w:rFonts w:eastAsia="TimesNewRomanPSMT" w:cs="Times New Roman"/>
          <w:color w:val="000000"/>
          <w:sz w:val="20"/>
          <w:szCs w:val="20"/>
        </w:rPr>
        <w:t>при публикации научной статьи на русском или английском языке обязательным является наличие ключевых слов и аннотации на русском и английском языках;</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Материалы статей, опубликованных ранее или переданных в другие издания, не принимаются.</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Число авторов статьи не должно превышать трех человек, в ином случае необходимо отдельное согласование с редакцией. Рекомендуемый объем статьи – не менее пяти и не более 10 страниц без учета аннотации и списка литературы. В ином случае вопрос по объему статьи также необходимо согласовывать с редакцией. Иллюстрации, схемы и таблицы, включаемые в текст статьи, учитываются в общем объеме текста.</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Авторы должны избегать повторения одних и тех же данных в таблицах, на графиках и в тексте статьи.</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В случае представления двух или более статей одновременно необходимо указывать желательную очередность их публикации в разных выпусках журнала.</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В случае возвращения статьи автору для устранения замечаний или для ее сокращения датой представления считается день получения редакцией окончательного текста.</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Принятые к публикации материалы статей не возвращаются авторам.</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Материалы, оформленные с нарушением указанных выше требований, не принимаются к публикации и не возвращаются.</w:t>
      </w:r>
    </w:p>
    <w:p w:rsidR="004569DD" w:rsidRPr="004569DD" w:rsidRDefault="004569DD" w:rsidP="004569DD">
      <w:pPr>
        <w:spacing w:line="216" w:lineRule="auto"/>
        <w:ind w:firstLine="425"/>
        <w:rPr>
          <w:rFonts w:eastAsia="Times New Roman" w:cs="Times New Roman"/>
          <w:color w:val="000000"/>
          <w:sz w:val="20"/>
          <w:szCs w:val="20"/>
        </w:rPr>
      </w:pPr>
      <w:r w:rsidRPr="004569DD">
        <w:rPr>
          <w:rFonts w:eastAsia="Times New Roman" w:cs="Times New Roman"/>
          <w:color w:val="000000"/>
          <w:sz w:val="20"/>
          <w:szCs w:val="20"/>
        </w:rPr>
        <w:t>Редакционный совет оставляет за собой право литературного редактирования статьи без согласования с авторами.</w:t>
      </w:r>
    </w:p>
    <w:p w:rsidR="004569DD" w:rsidRPr="004569DD" w:rsidRDefault="004569DD" w:rsidP="004569DD">
      <w:pPr>
        <w:spacing w:line="204" w:lineRule="auto"/>
        <w:ind w:firstLine="425"/>
        <w:rPr>
          <w:rFonts w:eastAsia="Times New Roman" w:cs="Times New Roman"/>
          <w:sz w:val="18"/>
          <w:szCs w:val="18"/>
          <w:lang w:eastAsia="en-US"/>
        </w:rPr>
      </w:pPr>
      <w:r w:rsidRPr="004569DD">
        <w:rPr>
          <w:rFonts w:eastAsia="Times New Roman" w:cs="Times New Roman"/>
          <w:color w:val="000000"/>
          <w:sz w:val="20"/>
          <w:szCs w:val="20"/>
        </w:rPr>
        <w:t xml:space="preserve">По всем вопросам, связанным с подготовкой, представлением и публикацией материалов статей, необходимо обращаться в редакцию журнала. </w:t>
      </w:r>
    </w:p>
    <w:p w:rsidR="00BF3257" w:rsidRPr="00F666AB" w:rsidRDefault="00BF3257" w:rsidP="00BF3257">
      <w:pPr>
        <w:spacing w:line="216" w:lineRule="auto"/>
        <w:ind w:firstLine="425"/>
        <w:rPr>
          <w:color w:val="000000" w:themeColor="text1"/>
          <w:sz w:val="20"/>
          <w:szCs w:val="20"/>
        </w:rPr>
      </w:pPr>
    </w:p>
    <w:p w:rsidR="001539E3" w:rsidRDefault="00BF3257" w:rsidP="00BF3257">
      <w:pPr>
        <w:ind w:firstLine="0"/>
        <w:jc w:val="center"/>
        <w:rPr>
          <w:b/>
          <w:color w:val="000000" w:themeColor="text1"/>
          <w:sz w:val="20"/>
          <w:szCs w:val="20"/>
        </w:rPr>
      </w:pPr>
      <w:r w:rsidRPr="001E7B28">
        <w:rPr>
          <w:b/>
          <w:color w:val="000000" w:themeColor="text1"/>
          <w:sz w:val="20"/>
          <w:szCs w:val="20"/>
        </w:rPr>
        <w:br w:type="page"/>
      </w:r>
    </w:p>
    <w:p w:rsidR="001539E3" w:rsidRPr="00625BAF" w:rsidRDefault="001539E3" w:rsidP="001539E3">
      <w:pPr>
        <w:ind w:firstLine="0"/>
        <w:jc w:val="right"/>
        <w:rPr>
          <w:b/>
          <w:color w:val="000000" w:themeColor="text1"/>
          <w:sz w:val="20"/>
          <w:szCs w:val="20"/>
        </w:rPr>
      </w:pPr>
      <w:r w:rsidRPr="00625BAF">
        <w:rPr>
          <w:b/>
          <w:color w:val="000000" w:themeColor="text1"/>
          <w:sz w:val="20"/>
          <w:szCs w:val="20"/>
        </w:rPr>
        <w:lastRenderedPageBreak/>
        <w:t>Образец</w:t>
      </w:r>
    </w:p>
    <w:p w:rsidR="00BF3257" w:rsidRPr="00A43936" w:rsidRDefault="00BF3257" w:rsidP="00BF3257">
      <w:pPr>
        <w:ind w:firstLine="0"/>
        <w:jc w:val="center"/>
        <w:rPr>
          <w:b/>
          <w:szCs w:val="24"/>
        </w:rPr>
      </w:pPr>
      <w:r w:rsidRPr="00A43936">
        <w:rPr>
          <w:b/>
          <w:szCs w:val="24"/>
        </w:rPr>
        <w:t>Гарантийное письмо</w:t>
      </w:r>
    </w:p>
    <w:p w:rsidR="00BF3257" w:rsidRPr="00A43936" w:rsidRDefault="00BF3257" w:rsidP="00BF3257">
      <w:pPr>
        <w:ind w:firstLine="0"/>
        <w:jc w:val="center"/>
        <w:rPr>
          <w:b/>
          <w:szCs w:val="24"/>
        </w:rPr>
      </w:pPr>
      <w:r w:rsidRPr="00A43936">
        <w:rPr>
          <w:b/>
          <w:szCs w:val="24"/>
        </w:rPr>
        <w:t>о передаче авторского права</w:t>
      </w:r>
    </w:p>
    <w:p w:rsidR="00BF3257" w:rsidRPr="00A43936" w:rsidRDefault="00BF3257" w:rsidP="00BF3257">
      <w:pPr>
        <w:ind w:firstLine="0"/>
        <w:jc w:val="center"/>
        <w:rPr>
          <w:b/>
          <w:szCs w:val="24"/>
        </w:rPr>
      </w:pPr>
    </w:p>
    <w:p w:rsidR="00BF3257" w:rsidRPr="00A43936" w:rsidRDefault="00BF3257" w:rsidP="00F666AB">
      <w:pPr>
        <w:ind w:firstLine="425"/>
        <w:rPr>
          <w:szCs w:val="24"/>
        </w:rPr>
      </w:pPr>
      <w:r w:rsidRPr="00A43936">
        <w:rPr>
          <w:szCs w:val="24"/>
        </w:rPr>
        <w:t>Я</w:t>
      </w:r>
      <w:r w:rsidR="001539E3">
        <w:rPr>
          <w:szCs w:val="24"/>
        </w:rPr>
        <w:t xml:space="preserve"> (Мы)</w:t>
      </w:r>
      <w:r w:rsidRPr="00A43936">
        <w:rPr>
          <w:szCs w:val="24"/>
        </w:rPr>
        <w:t>, нижеподписавший (ая</w:t>
      </w:r>
      <w:r w:rsidR="001539E3">
        <w:rPr>
          <w:szCs w:val="24"/>
        </w:rPr>
        <w:t>, ие</w:t>
      </w:r>
      <w:r w:rsidRPr="00A43936">
        <w:rPr>
          <w:szCs w:val="24"/>
        </w:rPr>
        <w:t xml:space="preserve">) ся </w:t>
      </w:r>
    </w:p>
    <w:p w:rsidR="00BF3257" w:rsidRPr="00A43936" w:rsidRDefault="00BF3257" w:rsidP="00BF3257">
      <w:pPr>
        <w:ind w:firstLine="0"/>
        <w:rPr>
          <w:szCs w:val="24"/>
        </w:rPr>
      </w:pPr>
    </w:p>
    <w:p w:rsidR="00BF3257" w:rsidRPr="00A43936" w:rsidRDefault="00BF3257" w:rsidP="00BF3257">
      <w:pPr>
        <w:ind w:firstLine="0"/>
        <w:rPr>
          <w:szCs w:val="24"/>
        </w:rPr>
      </w:pPr>
      <w:r>
        <w:rPr>
          <w:szCs w:val="24"/>
        </w:rPr>
        <w:t>_______</w:t>
      </w:r>
      <w:r w:rsidRPr="00A43936">
        <w:rPr>
          <w:szCs w:val="24"/>
        </w:rPr>
        <w:t>__________________________________________________________________</w:t>
      </w:r>
    </w:p>
    <w:p w:rsidR="00BF3257" w:rsidRPr="00A43936" w:rsidRDefault="00BF3257" w:rsidP="00BF3257">
      <w:pPr>
        <w:ind w:firstLine="0"/>
        <w:jc w:val="center"/>
        <w:rPr>
          <w:szCs w:val="24"/>
        </w:rPr>
      </w:pPr>
      <w:r w:rsidRPr="00A43936">
        <w:rPr>
          <w:szCs w:val="24"/>
        </w:rPr>
        <w:t>Ф.И.О. полностью</w:t>
      </w:r>
    </w:p>
    <w:p w:rsidR="001539E3" w:rsidRPr="00A43936" w:rsidRDefault="001539E3" w:rsidP="001539E3">
      <w:pPr>
        <w:ind w:firstLine="0"/>
        <w:rPr>
          <w:szCs w:val="24"/>
        </w:rPr>
      </w:pPr>
      <w:r>
        <w:rPr>
          <w:szCs w:val="24"/>
        </w:rPr>
        <w:t>_______</w:t>
      </w:r>
      <w:r w:rsidRPr="00A43936">
        <w:rPr>
          <w:szCs w:val="24"/>
        </w:rPr>
        <w:t>__________________________________________________________________</w:t>
      </w:r>
    </w:p>
    <w:p w:rsidR="001539E3" w:rsidRPr="00A43936" w:rsidRDefault="001539E3" w:rsidP="001539E3">
      <w:pPr>
        <w:ind w:firstLine="0"/>
        <w:jc w:val="center"/>
        <w:rPr>
          <w:szCs w:val="24"/>
        </w:rPr>
      </w:pPr>
      <w:r w:rsidRPr="00A43936">
        <w:rPr>
          <w:szCs w:val="24"/>
        </w:rPr>
        <w:t>Ф.И.О. полностью</w:t>
      </w:r>
    </w:p>
    <w:p w:rsidR="001539E3" w:rsidRPr="00A43936" w:rsidRDefault="001539E3" w:rsidP="001539E3">
      <w:pPr>
        <w:ind w:firstLine="0"/>
        <w:rPr>
          <w:szCs w:val="24"/>
        </w:rPr>
      </w:pPr>
      <w:r>
        <w:rPr>
          <w:szCs w:val="24"/>
        </w:rPr>
        <w:t>_______</w:t>
      </w:r>
      <w:r w:rsidRPr="00A43936">
        <w:rPr>
          <w:szCs w:val="24"/>
        </w:rPr>
        <w:t>__________________________________________________________________</w:t>
      </w:r>
    </w:p>
    <w:p w:rsidR="001539E3" w:rsidRPr="00A43936" w:rsidRDefault="001539E3" w:rsidP="001539E3">
      <w:pPr>
        <w:ind w:firstLine="0"/>
        <w:jc w:val="center"/>
        <w:rPr>
          <w:szCs w:val="24"/>
        </w:rPr>
      </w:pPr>
      <w:r w:rsidRPr="00A43936">
        <w:rPr>
          <w:szCs w:val="24"/>
        </w:rPr>
        <w:t>Ф.И.О. полностью</w:t>
      </w:r>
    </w:p>
    <w:p w:rsidR="00BF3257" w:rsidRPr="00A43936" w:rsidRDefault="00BF3257" w:rsidP="00BF3257">
      <w:pPr>
        <w:ind w:firstLine="0"/>
        <w:jc w:val="center"/>
        <w:rPr>
          <w:szCs w:val="24"/>
        </w:rPr>
      </w:pPr>
    </w:p>
    <w:p w:rsidR="00BF3257" w:rsidRPr="00A43936" w:rsidRDefault="00BF3257" w:rsidP="00BF3257">
      <w:pPr>
        <w:ind w:firstLine="0"/>
        <w:rPr>
          <w:szCs w:val="24"/>
        </w:rPr>
      </w:pPr>
      <w:r w:rsidRPr="00A43936">
        <w:rPr>
          <w:szCs w:val="24"/>
        </w:rPr>
        <w:t>гарантирую</w:t>
      </w:r>
      <w:r w:rsidR="001539E3">
        <w:rPr>
          <w:szCs w:val="24"/>
        </w:rPr>
        <w:t xml:space="preserve"> (ем)</w:t>
      </w:r>
      <w:r w:rsidRPr="00A43936">
        <w:rPr>
          <w:szCs w:val="24"/>
        </w:rPr>
        <w:t>, что обладаю</w:t>
      </w:r>
      <w:r w:rsidR="001539E3">
        <w:rPr>
          <w:szCs w:val="24"/>
        </w:rPr>
        <w:t xml:space="preserve"> (ем)</w:t>
      </w:r>
      <w:r w:rsidRPr="00A43936">
        <w:rPr>
          <w:szCs w:val="24"/>
        </w:rPr>
        <w:t xml:space="preserve"> исключительным авторским правом на статью </w:t>
      </w:r>
    </w:p>
    <w:p w:rsidR="00BF3257" w:rsidRPr="00A43936" w:rsidRDefault="00BF3257" w:rsidP="00BF3257">
      <w:pPr>
        <w:ind w:firstLine="0"/>
        <w:rPr>
          <w:szCs w:val="24"/>
        </w:rPr>
      </w:pPr>
    </w:p>
    <w:p w:rsidR="00BF3257" w:rsidRPr="001539E3" w:rsidRDefault="00BF3257" w:rsidP="00BF3257">
      <w:pPr>
        <w:ind w:firstLine="0"/>
        <w:rPr>
          <w:sz w:val="22"/>
          <w:szCs w:val="24"/>
        </w:rPr>
      </w:pPr>
      <w:r w:rsidRPr="001539E3">
        <w:rPr>
          <w:sz w:val="22"/>
          <w:szCs w:val="24"/>
        </w:rPr>
        <w:t>__________________________________________________________________________</w:t>
      </w:r>
    </w:p>
    <w:p w:rsidR="00BF3257" w:rsidRPr="001539E3" w:rsidRDefault="00BF3257" w:rsidP="00BF3257">
      <w:pPr>
        <w:ind w:firstLine="0"/>
        <w:jc w:val="center"/>
        <w:rPr>
          <w:sz w:val="22"/>
          <w:szCs w:val="24"/>
        </w:rPr>
      </w:pPr>
    </w:p>
    <w:p w:rsidR="00BF3257" w:rsidRPr="001539E3" w:rsidRDefault="00BF3257" w:rsidP="00BF3257">
      <w:pPr>
        <w:ind w:firstLine="0"/>
        <w:rPr>
          <w:sz w:val="22"/>
          <w:szCs w:val="24"/>
        </w:rPr>
      </w:pPr>
      <w:r w:rsidRPr="001539E3">
        <w:rPr>
          <w:sz w:val="22"/>
          <w:szCs w:val="24"/>
        </w:rPr>
        <w:t>__________________________________________________________________________</w:t>
      </w:r>
    </w:p>
    <w:p w:rsidR="00BF3257" w:rsidRPr="001539E3" w:rsidRDefault="00BF3257" w:rsidP="00BF3257">
      <w:pPr>
        <w:ind w:firstLine="0"/>
        <w:jc w:val="center"/>
        <w:rPr>
          <w:sz w:val="22"/>
          <w:szCs w:val="24"/>
        </w:rPr>
      </w:pPr>
    </w:p>
    <w:p w:rsidR="00BF3257" w:rsidRPr="001539E3" w:rsidRDefault="00BF3257" w:rsidP="00BF3257">
      <w:pPr>
        <w:ind w:firstLine="0"/>
        <w:rPr>
          <w:sz w:val="22"/>
          <w:szCs w:val="24"/>
        </w:rPr>
      </w:pPr>
      <w:r w:rsidRPr="001539E3">
        <w:rPr>
          <w:sz w:val="22"/>
          <w:szCs w:val="24"/>
        </w:rPr>
        <w:t>__________________________________________________________________________</w:t>
      </w:r>
    </w:p>
    <w:p w:rsidR="00BF3257" w:rsidRPr="00A43936" w:rsidRDefault="00BF3257" w:rsidP="00BF3257">
      <w:pPr>
        <w:ind w:firstLine="0"/>
        <w:rPr>
          <w:szCs w:val="24"/>
        </w:rPr>
      </w:pPr>
    </w:p>
    <w:p w:rsidR="00BF3257" w:rsidRPr="00A43936" w:rsidRDefault="00BF3257" w:rsidP="00BF3257">
      <w:pPr>
        <w:ind w:firstLine="0"/>
        <w:rPr>
          <w:szCs w:val="24"/>
        </w:rPr>
      </w:pPr>
      <w:r w:rsidRPr="00A43936">
        <w:rPr>
          <w:szCs w:val="24"/>
        </w:rPr>
        <w:t>и передаю</w:t>
      </w:r>
      <w:r w:rsidR="001539E3">
        <w:rPr>
          <w:szCs w:val="24"/>
        </w:rPr>
        <w:t xml:space="preserve"> (ем)</w:t>
      </w:r>
      <w:r w:rsidRPr="00A43936">
        <w:rPr>
          <w:szCs w:val="24"/>
        </w:rPr>
        <w:t xml:space="preserve"> редакции журнала «</w:t>
      </w:r>
      <w:r w:rsidR="00F666AB">
        <w:rPr>
          <w:szCs w:val="24"/>
        </w:rPr>
        <w:t>Известия Транссиба</w:t>
      </w:r>
      <w:r w:rsidRPr="00A43936">
        <w:rPr>
          <w:szCs w:val="24"/>
        </w:rPr>
        <w:t>» неисключительные права на эту статью сроком на 10 лет на безвозмездной основе:</w:t>
      </w:r>
    </w:p>
    <w:p w:rsidR="00BF3257" w:rsidRPr="00A43936" w:rsidRDefault="00FC3C05" w:rsidP="001539E3">
      <w:pPr>
        <w:tabs>
          <w:tab w:val="left" w:pos="1080"/>
        </w:tabs>
        <w:ind w:firstLine="425"/>
        <w:rPr>
          <w:szCs w:val="24"/>
        </w:rPr>
      </w:pPr>
      <w:r>
        <w:rPr>
          <w:szCs w:val="24"/>
        </w:rPr>
        <w:t xml:space="preserve">– </w:t>
      </w:r>
      <w:r w:rsidR="00BF3257" w:rsidRPr="00A43936">
        <w:rPr>
          <w:szCs w:val="24"/>
        </w:rPr>
        <w:t>для публикации в журнале «</w:t>
      </w:r>
      <w:r w:rsidR="00F666AB">
        <w:rPr>
          <w:szCs w:val="24"/>
        </w:rPr>
        <w:t>Известия Транссиба</w:t>
      </w:r>
      <w:r w:rsidR="00BF3257" w:rsidRPr="00A43936">
        <w:rPr>
          <w:szCs w:val="24"/>
        </w:rPr>
        <w:t>»;</w:t>
      </w:r>
    </w:p>
    <w:p w:rsidR="00BF3257" w:rsidRPr="00A43936" w:rsidRDefault="00FC3C05" w:rsidP="001539E3">
      <w:pPr>
        <w:tabs>
          <w:tab w:val="left" w:pos="1080"/>
        </w:tabs>
        <w:ind w:firstLine="425"/>
        <w:rPr>
          <w:szCs w:val="24"/>
        </w:rPr>
      </w:pPr>
      <w:r>
        <w:rPr>
          <w:szCs w:val="24"/>
        </w:rPr>
        <w:t xml:space="preserve">– </w:t>
      </w:r>
      <w:r w:rsidR="00BF3257" w:rsidRPr="00A43936">
        <w:rPr>
          <w:szCs w:val="24"/>
        </w:rPr>
        <w:t>для размещения на сайте журнала «</w:t>
      </w:r>
      <w:r w:rsidR="00F666AB">
        <w:rPr>
          <w:szCs w:val="24"/>
        </w:rPr>
        <w:t>Известия Транссиба</w:t>
      </w:r>
      <w:r w:rsidR="00BF3257" w:rsidRPr="00A43936">
        <w:rPr>
          <w:szCs w:val="24"/>
        </w:rPr>
        <w:t>»;</w:t>
      </w:r>
    </w:p>
    <w:p w:rsidR="00BF3257" w:rsidRPr="00A43936" w:rsidRDefault="00FC3C05" w:rsidP="001539E3">
      <w:pPr>
        <w:tabs>
          <w:tab w:val="left" w:pos="1080"/>
        </w:tabs>
        <w:ind w:firstLine="425"/>
        <w:rPr>
          <w:szCs w:val="24"/>
        </w:rPr>
      </w:pPr>
      <w:r>
        <w:rPr>
          <w:szCs w:val="24"/>
        </w:rPr>
        <w:t xml:space="preserve">– </w:t>
      </w:r>
      <w:r w:rsidR="00BF3257" w:rsidRPr="00A43936">
        <w:rPr>
          <w:szCs w:val="24"/>
        </w:rPr>
        <w:t>на создание и передачу электронных полнотекстовых копий и их размещение на сайте научной электронной библиотеки eLIBRARY.RU;</w:t>
      </w:r>
    </w:p>
    <w:p w:rsidR="00BF3257" w:rsidRPr="00A43936" w:rsidRDefault="00FC3C05" w:rsidP="001539E3">
      <w:pPr>
        <w:tabs>
          <w:tab w:val="left" w:pos="1080"/>
        </w:tabs>
        <w:ind w:firstLine="425"/>
        <w:rPr>
          <w:szCs w:val="24"/>
        </w:rPr>
      </w:pPr>
      <w:r>
        <w:rPr>
          <w:szCs w:val="24"/>
        </w:rPr>
        <w:t xml:space="preserve">– </w:t>
      </w:r>
      <w:r w:rsidR="00BF3257" w:rsidRPr="00A43936">
        <w:rPr>
          <w:szCs w:val="24"/>
        </w:rPr>
        <w:t>для включения статьи в базы данных, создаваемые и распространяемые научной электронной библиотекой eLIBRARY.RU;</w:t>
      </w:r>
    </w:p>
    <w:p w:rsidR="00BF3257" w:rsidRDefault="00BF3257" w:rsidP="001539E3">
      <w:pPr>
        <w:tabs>
          <w:tab w:val="left" w:pos="1080"/>
        </w:tabs>
        <w:ind w:firstLine="425"/>
        <w:rPr>
          <w:spacing w:val="-2"/>
          <w:szCs w:val="24"/>
        </w:rPr>
      </w:pPr>
      <w:r w:rsidRPr="00A43936">
        <w:rPr>
          <w:szCs w:val="24"/>
        </w:rPr>
        <w:t xml:space="preserve">– на передачу электронных полнотекстовых копий и их размещение на сайте </w:t>
      </w:r>
      <w:r w:rsidRPr="00A43936">
        <w:rPr>
          <w:spacing w:val="-2"/>
          <w:szCs w:val="24"/>
        </w:rPr>
        <w:t>открытой научной электронной библиотеки «КиберЛени</w:t>
      </w:r>
      <w:r w:rsidR="001539E3">
        <w:rPr>
          <w:spacing w:val="-2"/>
          <w:szCs w:val="24"/>
        </w:rPr>
        <w:t>нка» (</w:t>
      </w:r>
      <w:hyperlink r:id="rId9" w:history="1">
        <w:r w:rsidR="001539E3" w:rsidRPr="00905318">
          <w:rPr>
            <w:rStyle w:val="af5"/>
            <w:spacing w:val="-2"/>
            <w:szCs w:val="24"/>
          </w:rPr>
          <w:t>https://cyberleninka.ru/</w:t>
        </w:r>
      </w:hyperlink>
      <w:r w:rsidR="001539E3">
        <w:rPr>
          <w:spacing w:val="-2"/>
          <w:szCs w:val="24"/>
        </w:rPr>
        <w:t>);</w:t>
      </w:r>
    </w:p>
    <w:p w:rsidR="001539E3" w:rsidRPr="00A43936" w:rsidRDefault="001539E3" w:rsidP="001539E3">
      <w:pPr>
        <w:tabs>
          <w:tab w:val="left" w:pos="1080"/>
        </w:tabs>
        <w:ind w:firstLine="425"/>
        <w:rPr>
          <w:szCs w:val="24"/>
        </w:rPr>
      </w:pPr>
      <w:r w:rsidRPr="00A96F11">
        <w:rPr>
          <w:rFonts w:eastAsia="Times New Roman" w:cs="Times New Roman"/>
          <w:spacing w:val="-2"/>
          <w:szCs w:val="24"/>
        </w:rPr>
        <w:t xml:space="preserve">– </w:t>
      </w:r>
      <w:r>
        <w:rPr>
          <w:rFonts w:eastAsia="Times New Roman" w:cs="Times New Roman"/>
          <w:spacing w:val="-2"/>
          <w:szCs w:val="24"/>
        </w:rPr>
        <w:t xml:space="preserve">для </w:t>
      </w:r>
      <w:r w:rsidRPr="00A96F11">
        <w:rPr>
          <w:rFonts w:eastAsia="Times New Roman" w:cs="Times New Roman"/>
          <w:spacing w:val="-2"/>
          <w:szCs w:val="24"/>
        </w:rPr>
        <w:t>размещения в иных электронных базах данных, с которыми редакцией журнала «Известия Транссиба» заклю</w:t>
      </w:r>
      <w:r>
        <w:rPr>
          <w:rFonts w:eastAsia="Times New Roman" w:cs="Times New Roman"/>
          <w:spacing w:val="-2"/>
          <w:szCs w:val="24"/>
        </w:rPr>
        <w:t>чается договор и/или соглашение.</w:t>
      </w:r>
    </w:p>
    <w:p w:rsidR="00BF3257" w:rsidRPr="00A43936" w:rsidRDefault="00BF3257" w:rsidP="00F666AB">
      <w:pPr>
        <w:tabs>
          <w:tab w:val="left" w:pos="1080"/>
        </w:tabs>
        <w:ind w:firstLine="425"/>
        <w:rPr>
          <w:szCs w:val="24"/>
        </w:rPr>
      </w:pPr>
      <w:r w:rsidRPr="00A43936">
        <w:rPr>
          <w:szCs w:val="24"/>
        </w:rPr>
        <w:t xml:space="preserve">Я </w:t>
      </w:r>
      <w:r w:rsidR="001539E3">
        <w:rPr>
          <w:szCs w:val="24"/>
        </w:rPr>
        <w:t xml:space="preserve">(Мы) </w:t>
      </w:r>
      <w:r w:rsidRPr="00A43936">
        <w:rPr>
          <w:szCs w:val="24"/>
        </w:rPr>
        <w:t>гарантирую</w:t>
      </w:r>
      <w:r w:rsidR="003A6237">
        <w:rPr>
          <w:szCs w:val="24"/>
        </w:rPr>
        <w:t xml:space="preserve"> (ем)</w:t>
      </w:r>
      <w:r w:rsidRPr="00A43936">
        <w:rPr>
          <w:szCs w:val="24"/>
        </w:rPr>
        <w:t>, что статья предоставляется для публикации впервые и ранее не была опубликована в иных изданиях полностью или частично.</w:t>
      </w:r>
    </w:p>
    <w:p w:rsidR="00BF3257" w:rsidRPr="00A43936" w:rsidRDefault="00BF3257" w:rsidP="00BF3257">
      <w:pPr>
        <w:tabs>
          <w:tab w:val="left" w:pos="1080"/>
        </w:tabs>
        <w:ind w:firstLine="0"/>
        <w:rPr>
          <w:szCs w:val="24"/>
        </w:rPr>
      </w:pPr>
    </w:p>
    <w:p w:rsidR="00BF3257" w:rsidRPr="00A43936" w:rsidRDefault="00BF3257" w:rsidP="00BF3257">
      <w:pPr>
        <w:tabs>
          <w:tab w:val="left" w:pos="1080"/>
        </w:tabs>
        <w:ind w:firstLine="0"/>
        <w:rPr>
          <w:szCs w:val="24"/>
        </w:rPr>
      </w:pPr>
      <w:r>
        <w:rPr>
          <w:szCs w:val="24"/>
        </w:rPr>
        <w:t xml:space="preserve">  </w:t>
      </w:r>
      <w:r w:rsidR="001539E3">
        <w:rPr>
          <w:szCs w:val="24"/>
        </w:rPr>
        <w:t>_________________________</w:t>
      </w:r>
    </w:p>
    <w:p w:rsidR="001539E3" w:rsidRDefault="001539E3" w:rsidP="001539E3">
      <w:pPr>
        <w:ind w:left="708" w:firstLine="0"/>
        <w:rPr>
          <w:szCs w:val="24"/>
        </w:rPr>
      </w:pPr>
      <w:r>
        <w:rPr>
          <w:szCs w:val="24"/>
        </w:rPr>
        <w:t xml:space="preserve">       подпись</w:t>
      </w:r>
      <w:r>
        <w:rPr>
          <w:szCs w:val="24"/>
        </w:rPr>
        <w:tab/>
      </w:r>
      <w:r>
        <w:rPr>
          <w:szCs w:val="24"/>
        </w:rPr>
        <w:tab/>
      </w:r>
      <w:r>
        <w:rPr>
          <w:szCs w:val="24"/>
        </w:rPr>
        <w:tab/>
      </w:r>
    </w:p>
    <w:p w:rsidR="001539E3" w:rsidRPr="00A43936" w:rsidRDefault="001539E3" w:rsidP="001539E3">
      <w:pPr>
        <w:tabs>
          <w:tab w:val="left" w:pos="1080"/>
        </w:tabs>
        <w:ind w:firstLine="0"/>
        <w:rPr>
          <w:szCs w:val="24"/>
        </w:rPr>
      </w:pPr>
      <w:r>
        <w:rPr>
          <w:szCs w:val="24"/>
        </w:rPr>
        <w:t xml:space="preserve">  _________________________</w:t>
      </w:r>
    </w:p>
    <w:p w:rsidR="001539E3" w:rsidRDefault="001539E3" w:rsidP="001539E3">
      <w:pPr>
        <w:ind w:left="708" w:firstLine="0"/>
        <w:rPr>
          <w:szCs w:val="24"/>
        </w:rPr>
      </w:pPr>
      <w:r>
        <w:rPr>
          <w:szCs w:val="24"/>
        </w:rPr>
        <w:t xml:space="preserve">       подпись</w:t>
      </w:r>
      <w:r>
        <w:rPr>
          <w:szCs w:val="24"/>
        </w:rPr>
        <w:tab/>
      </w:r>
      <w:r>
        <w:rPr>
          <w:szCs w:val="24"/>
        </w:rPr>
        <w:tab/>
      </w:r>
      <w:r>
        <w:rPr>
          <w:szCs w:val="24"/>
        </w:rPr>
        <w:tab/>
      </w:r>
    </w:p>
    <w:p w:rsidR="001539E3" w:rsidRPr="00A43936" w:rsidRDefault="001539E3" w:rsidP="001539E3">
      <w:pPr>
        <w:tabs>
          <w:tab w:val="left" w:pos="1080"/>
        </w:tabs>
        <w:ind w:firstLine="0"/>
        <w:rPr>
          <w:szCs w:val="24"/>
        </w:rPr>
      </w:pPr>
      <w:r>
        <w:rPr>
          <w:szCs w:val="24"/>
        </w:rPr>
        <w:t xml:space="preserve">  _________________________</w:t>
      </w:r>
    </w:p>
    <w:p w:rsidR="001539E3" w:rsidRDefault="001539E3" w:rsidP="001539E3">
      <w:pPr>
        <w:ind w:left="708" w:firstLine="0"/>
        <w:rPr>
          <w:szCs w:val="24"/>
        </w:rPr>
      </w:pPr>
      <w:r>
        <w:rPr>
          <w:szCs w:val="24"/>
        </w:rPr>
        <w:t xml:space="preserve">       подпись</w:t>
      </w:r>
      <w:r>
        <w:rPr>
          <w:szCs w:val="24"/>
        </w:rPr>
        <w:tab/>
      </w:r>
      <w:r>
        <w:rPr>
          <w:szCs w:val="24"/>
        </w:rPr>
        <w:tab/>
      </w:r>
      <w:r>
        <w:rPr>
          <w:szCs w:val="24"/>
        </w:rPr>
        <w:tab/>
      </w:r>
    </w:p>
    <w:p w:rsidR="001539E3" w:rsidRDefault="001539E3" w:rsidP="00BF3257">
      <w:pPr>
        <w:ind w:firstLine="708"/>
        <w:rPr>
          <w:szCs w:val="24"/>
        </w:rPr>
      </w:pPr>
      <w:r>
        <w:rPr>
          <w:szCs w:val="24"/>
        </w:rPr>
        <w:tab/>
      </w:r>
      <w:r>
        <w:rPr>
          <w:szCs w:val="24"/>
        </w:rPr>
        <w:tab/>
      </w:r>
      <w:r>
        <w:rPr>
          <w:szCs w:val="24"/>
        </w:rPr>
        <w:tab/>
      </w:r>
      <w:r>
        <w:rPr>
          <w:szCs w:val="24"/>
        </w:rPr>
        <w:tab/>
      </w:r>
      <w:r>
        <w:rPr>
          <w:szCs w:val="24"/>
        </w:rPr>
        <w:tab/>
      </w:r>
      <w:r>
        <w:rPr>
          <w:szCs w:val="24"/>
        </w:rPr>
        <w:tab/>
        <w:t>_______________________________</w:t>
      </w:r>
    </w:p>
    <w:p w:rsidR="00BF3257" w:rsidRPr="00A43936" w:rsidRDefault="001539E3" w:rsidP="001539E3">
      <w:pPr>
        <w:ind w:left="6372" w:firstLine="0"/>
        <w:rPr>
          <w:szCs w:val="24"/>
        </w:rPr>
      </w:pPr>
      <w:r>
        <w:rPr>
          <w:szCs w:val="24"/>
        </w:rPr>
        <w:t xml:space="preserve">  </w:t>
      </w:r>
      <w:r w:rsidR="00BF3257" w:rsidRPr="00A43936">
        <w:rPr>
          <w:szCs w:val="24"/>
        </w:rPr>
        <w:t>дата</w:t>
      </w:r>
    </w:p>
    <w:p w:rsidR="00BF3257" w:rsidRPr="00A43936" w:rsidRDefault="00BF3257" w:rsidP="00BF3257">
      <w:pPr>
        <w:tabs>
          <w:tab w:val="left" w:pos="6015"/>
        </w:tabs>
        <w:ind w:firstLine="0"/>
        <w:rPr>
          <w:szCs w:val="24"/>
        </w:rPr>
      </w:pPr>
      <w:r w:rsidRPr="00A43936">
        <w:rPr>
          <w:szCs w:val="24"/>
        </w:rPr>
        <w:tab/>
      </w:r>
    </w:p>
    <w:p w:rsidR="00BF3257" w:rsidRPr="00A43936" w:rsidRDefault="00BF3257" w:rsidP="00BF3257">
      <w:pPr>
        <w:tabs>
          <w:tab w:val="left" w:pos="6015"/>
        </w:tabs>
        <w:ind w:firstLine="0"/>
        <w:rPr>
          <w:szCs w:val="24"/>
        </w:rPr>
      </w:pPr>
      <w:r w:rsidRPr="00A43936">
        <w:rPr>
          <w:szCs w:val="24"/>
        </w:rPr>
        <w:t>___________________________________________________</w:t>
      </w:r>
      <w:r w:rsidR="001539E3">
        <w:rPr>
          <w:szCs w:val="24"/>
        </w:rPr>
        <w:t>__</w:t>
      </w:r>
    </w:p>
    <w:p w:rsidR="00BF3257" w:rsidRPr="00625BAF" w:rsidRDefault="00BF3257" w:rsidP="00BF3257">
      <w:pPr>
        <w:tabs>
          <w:tab w:val="left" w:pos="6015"/>
        </w:tabs>
        <w:ind w:firstLine="0"/>
        <w:rPr>
          <w:sz w:val="20"/>
          <w:szCs w:val="24"/>
        </w:rPr>
      </w:pPr>
      <w:r w:rsidRPr="00625BAF">
        <w:rPr>
          <w:sz w:val="20"/>
          <w:szCs w:val="24"/>
        </w:rPr>
        <w:t xml:space="preserve">Текст под чертой не печатать </w:t>
      </w:r>
    </w:p>
    <w:p w:rsidR="00BF3257" w:rsidRPr="00625BAF" w:rsidRDefault="00BF3257" w:rsidP="001539E3">
      <w:pPr>
        <w:tabs>
          <w:tab w:val="left" w:pos="6015"/>
        </w:tabs>
        <w:ind w:firstLine="0"/>
        <w:rPr>
          <w:i/>
          <w:sz w:val="2"/>
          <w:szCs w:val="24"/>
        </w:rPr>
      </w:pPr>
    </w:p>
    <w:p w:rsidR="00BF3257" w:rsidRPr="00A43936" w:rsidRDefault="00BF3257" w:rsidP="00F666AB">
      <w:pPr>
        <w:tabs>
          <w:tab w:val="left" w:pos="6015"/>
        </w:tabs>
        <w:ind w:firstLine="425"/>
        <w:rPr>
          <w:i/>
          <w:szCs w:val="24"/>
        </w:rPr>
      </w:pPr>
      <w:r w:rsidRPr="00A43936">
        <w:rPr>
          <w:i/>
          <w:szCs w:val="24"/>
        </w:rPr>
        <w:t>Разъяснение о передаче прав издателю</w:t>
      </w:r>
    </w:p>
    <w:p w:rsidR="00ED38B5" w:rsidRDefault="00BF3257" w:rsidP="00625BAF">
      <w:pPr>
        <w:pStyle w:val="af6"/>
        <w:ind w:firstLine="425"/>
        <w:jc w:val="both"/>
        <w:rPr>
          <w:b w:val="0"/>
          <w:color w:val="000000" w:themeColor="text1"/>
        </w:rPr>
      </w:pPr>
      <w:r w:rsidRPr="00031483">
        <w:rPr>
          <w:rFonts w:ascii="Times New Roman" w:hAnsi="Times New Roman" w:cs="Times New Roman"/>
          <w:b w:val="0"/>
          <w:sz w:val="24"/>
          <w:szCs w:val="24"/>
        </w:rPr>
        <w:t xml:space="preserve">Согласно IV части ГК РФ для публикации статьи в печатном </w:t>
      </w:r>
      <w:r w:rsidR="00880499">
        <w:rPr>
          <w:rFonts w:ascii="Times New Roman" w:hAnsi="Times New Roman" w:cs="Times New Roman"/>
          <w:b w:val="0"/>
          <w:sz w:val="24"/>
          <w:szCs w:val="24"/>
        </w:rPr>
        <w:t xml:space="preserve">издании </w:t>
      </w:r>
      <w:r w:rsidRPr="00031483">
        <w:rPr>
          <w:rFonts w:ascii="Times New Roman" w:hAnsi="Times New Roman" w:cs="Times New Roman"/>
          <w:b w:val="0"/>
          <w:sz w:val="24"/>
          <w:szCs w:val="24"/>
        </w:rPr>
        <w:t>достаточно устной договоренности, а при электронном размещении (электронная версия журнала направляется в научные электронные библиотеки eLIBRARY.RU и «</w:t>
      </w:r>
      <w:r w:rsidRPr="00031483">
        <w:rPr>
          <w:rFonts w:ascii="Times New Roman" w:hAnsi="Times New Roman" w:cs="Times New Roman"/>
          <w:b w:val="0"/>
          <w:spacing w:val="-2"/>
          <w:sz w:val="24"/>
          <w:szCs w:val="24"/>
        </w:rPr>
        <w:t>КиберЛенинка»</w:t>
      </w:r>
      <w:r w:rsidRPr="00031483">
        <w:rPr>
          <w:rFonts w:ascii="Times New Roman" w:hAnsi="Times New Roman" w:cs="Times New Roman"/>
          <w:b w:val="0"/>
          <w:sz w:val="24"/>
          <w:szCs w:val="24"/>
        </w:rPr>
        <w:t>) – необходимо получить от каждого автора письменное согласие о передаче прав, чтобы издатель мог защитить свои права на публикаци</w:t>
      </w:r>
      <w:r w:rsidR="00855E6A">
        <w:rPr>
          <w:rFonts w:ascii="Times New Roman" w:hAnsi="Times New Roman" w:cs="Times New Roman"/>
          <w:b w:val="0"/>
          <w:sz w:val="24"/>
          <w:szCs w:val="24"/>
        </w:rPr>
        <w:t>ю</w:t>
      </w:r>
      <w:r w:rsidRPr="00031483">
        <w:rPr>
          <w:rFonts w:ascii="Times New Roman" w:hAnsi="Times New Roman" w:cs="Times New Roman"/>
          <w:b w:val="0"/>
          <w:sz w:val="24"/>
          <w:szCs w:val="24"/>
        </w:rPr>
        <w:t xml:space="preserve"> статей. </w:t>
      </w:r>
    </w:p>
    <w:p w:rsidR="00625BAF" w:rsidRPr="00625BAF" w:rsidRDefault="00625BAF" w:rsidP="00625BAF">
      <w:pPr>
        <w:ind w:firstLine="425"/>
        <w:jc w:val="right"/>
        <w:rPr>
          <w:rFonts w:eastAsia="Times New Roman" w:cs="Times New Roman"/>
          <w:b/>
          <w:bCs/>
          <w:color w:val="000000"/>
          <w:sz w:val="20"/>
          <w:szCs w:val="24"/>
          <w:lang w:eastAsia="en-US"/>
        </w:rPr>
      </w:pPr>
      <w:r w:rsidRPr="00625BAF">
        <w:rPr>
          <w:rFonts w:eastAsia="Times New Roman" w:cs="Times New Roman"/>
          <w:b/>
          <w:bCs/>
          <w:color w:val="000000"/>
          <w:sz w:val="20"/>
          <w:szCs w:val="24"/>
          <w:lang w:eastAsia="en-US"/>
        </w:rPr>
        <w:lastRenderedPageBreak/>
        <w:t>Образец</w:t>
      </w:r>
    </w:p>
    <w:p w:rsidR="00A96F11" w:rsidRPr="00A96F11" w:rsidRDefault="00A96F11" w:rsidP="00625BAF">
      <w:pPr>
        <w:ind w:firstLine="425"/>
        <w:jc w:val="center"/>
        <w:rPr>
          <w:rFonts w:eastAsia="Times New Roman" w:cs="Times New Roman"/>
          <w:color w:val="000000"/>
          <w:szCs w:val="24"/>
          <w:lang w:eastAsia="en-US"/>
        </w:rPr>
      </w:pPr>
      <w:r w:rsidRPr="00A96F11">
        <w:rPr>
          <w:rFonts w:eastAsia="Times New Roman" w:cs="Times New Roman"/>
          <w:b/>
          <w:bCs/>
          <w:color w:val="000000"/>
          <w:szCs w:val="24"/>
          <w:lang w:eastAsia="en-US"/>
        </w:rPr>
        <w:t>Согласие на обработку персональных данных</w:t>
      </w:r>
    </w:p>
    <w:p w:rsidR="00A96F11" w:rsidRPr="00A96F11" w:rsidRDefault="00A96F11" w:rsidP="00A96F11">
      <w:pPr>
        <w:ind w:firstLine="0"/>
        <w:jc w:val="left"/>
        <w:rPr>
          <w:rFonts w:eastAsia="Times New Roman" w:cs="Times New Roman"/>
          <w:color w:val="000000"/>
          <w:szCs w:val="24"/>
          <w:lang w:eastAsia="en-US"/>
        </w:rPr>
      </w:pPr>
    </w:p>
    <w:p w:rsidR="00A96F11" w:rsidRPr="00A96F11" w:rsidRDefault="00A96F11" w:rsidP="00A96F11">
      <w:pPr>
        <w:ind w:firstLine="0"/>
        <w:jc w:val="left"/>
        <w:rPr>
          <w:rFonts w:eastAsia="Times New Roman" w:cs="Times New Roman"/>
          <w:color w:val="000000"/>
          <w:szCs w:val="24"/>
          <w:lang w:eastAsia="en-US"/>
        </w:rPr>
      </w:pPr>
    </w:p>
    <w:p w:rsidR="00A96F11" w:rsidRPr="00A96F11" w:rsidRDefault="009A6A02" w:rsidP="00A96F11">
      <w:pPr>
        <w:ind w:firstLine="425"/>
        <w:rPr>
          <w:rFonts w:eastAsia="Times New Roman" w:cs="Times New Roman"/>
          <w:color w:val="000000"/>
          <w:szCs w:val="24"/>
          <w:lang w:eastAsia="en-US"/>
        </w:rPr>
      </w:pPr>
      <w:r>
        <w:rPr>
          <w:rFonts w:eastAsia="Times New Roman" w:cs="Times New Roman"/>
          <w:color w:val="000000"/>
          <w:szCs w:val="24"/>
          <w:lang w:eastAsia="en-US"/>
        </w:rPr>
        <w:t>Я, __________</w:t>
      </w:r>
      <w:r w:rsidR="00A96F11" w:rsidRPr="00A96F11">
        <w:rPr>
          <w:rFonts w:eastAsia="Times New Roman" w:cs="Times New Roman"/>
          <w:color w:val="000000"/>
          <w:szCs w:val="24"/>
          <w:lang w:eastAsia="en-US"/>
        </w:rPr>
        <w:t>_______________________________</w:t>
      </w:r>
      <w:r w:rsidR="00A96F11">
        <w:rPr>
          <w:rFonts w:eastAsia="Times New Roman" w:cs="Times New Roman"/>
          <w:color w:val="000000"/>
          <w:szCs w:val="24"/>
          <w:lang w:eastAsia="en-US"/>
        </w:rPr>
        <w:t>______________________________</w:t>
      </w:r>
      <w:r w:rsidR="00A96F11" w:rsidRPr="00A96F11">
        <w:rPr>
          <w:rFonts w:eastAsia="Times New Roman" w:cs="Times New Roman"/>
          <w:color w:val="000000"/>
          <w:szCs w:val="24"/>
          <w:lang w:eastAsia="en-US"/>
        </w:rPr>
        <w:t>, представляю редакции журнала «Известия Транссиба» свои персональные данные в целях:</w:t>
      </w:r>
    </w:p>
    <w:p w:rsidR="00A96F11" w:rsidRPr="00A96F11" w:rsidRDefault="00A96F11" w:rsidP="00A96F11">
      <w:pPr>
        <w:tabs>
          <w:tab w:val="left" w:pos="1080"/>
        </w:tabs>
        <w:ind w:firstLine="425"/>
        <w:rPr>
          <w:rFonts w:eastAsia="Times New Roman" w:cs="Times New Roman"/>
          <w:szCs w:val="24"/>
        </w:rPr>
      </w:pPr>
      <w:r w:rsidRPr="00A96F11">
        <w:rPr>
          <w:rFonts w:eastAsia="Times New Roman" w:cs="Times New Roman"/>
          <w:szCs w:val="24"/>
        </w:rPr>
        <w:t>– публикации в журнале «Известия Транссиба»;</w:t>
      </w:r>
    </w:p>
    <w:p w:rsidR="00A96F11" w:rsidRPr="00A96F11" w:rsidRDefault="00A96F11" w:rsidP="00A96F11">
      <w:pPr>
        <w:tabs>
          <w:tab w:val="left" w:pos="1080"/>
        </w:tabs>
        <w:ind w:firstLine="425"/>
        <w:rPr>
          <w:rFonts w:eastAsia="Times New Roman" w:cs="Times New Roman"/>
          <w:szCs w:val="24"/>
        </w:rPr>
      </w:pPr>
      <w:r w:rsidRPr="00A96F11">
        <w:rPr>
          <w:rFonts w:eastAsia="Times New Roman" w:cs="Times New Roman"/>
          <w:szCs w:val="24"/>
        </w:rPr>
        <w:t>– размещения на сайте журнала «Известия Транссиба»;</w:t>
      </w:r>
    </w:p>
    <w:p w:rsidR="00A96F11" w:rsidRPr="00A96F11" w:rsidRDefault="00A96F11" w:rsidP="00A96F11">
      <w:pPr>
        <w:tabs>
          <w:tab w:val="left" w:pos="1080"/>
        </w:tabs>
        <w:ind w:firstLine="425"/>
        <w:rPr>
          <w:rFonts w:eastAsia="Times New Roman" w:cs="Times New Roman"/>
          <w:szCs w:val="24"/>
        </w:rPr>
      </w:pPr>
      <w:r w:rsidRPr="00A96F11">
        <w:rPr>
          <w:rFonts w:eastAsia="Times New Roman" w:cs="Times New Roman"/>
          <w:szCs w:val="24"/>
        </w:rPr>
        <w:t>– размещения на сайте научной электронной библиотеки eLIBRARY.RU;</w:t>
      </w:r>
    </w:p>
    <w:p w:rsidR="00A96F11" w:rsidRPr="00A96F11" w:rsidRDefault="00A96F11" w:rsidP="00A96F11">
      <w:pPr>
        <w:tabs>
          <w:tab w:val="left" w:pos="1080"/>
        </w:tabs>
        <w:ind w:firstLine="425"/>
        <w:rPr>
          <w:rFonts w:eastAsia="Times New Roman" w:cs="Times New Roman"/>
          <w:szCs w:val="24"/>
        </w:rPr>
      </w:pPr>
      <w:r w:rsidRPr="00A96F11">
        <w:rPr>
          <w:rFonts w:eastAsia="Times New Roman" w:cs="Times New Roman"/>
          <w:szCs w:val="24"/>
        </w:rPr>
        <w:t>– для включения в базы данных, создаваемые и распространяемые научной электронной библиотекой eLIBRARY.RU;</w:t>
      </w:r>
    </w:p>
    <w:p w:rsidR="00A96F11" w:rsidRPr="00A96F11" w:rsidRDefault="00A96F11" w:rsidP="00A96F11">
      <w:pPr>
        <w:tabs>
          <w:tab w:val="left" w:pos="1080"/>
        </w:tabs>
        <w:ind w:firstLine="425"/>
        <w:rPr>
          <w:rFonts w:eastAsia="Times New Roman" w:cs="Times New Roman"/>
          <w:spacing w:val="-2"/>
          <w:szCs w:val="24"/>
        </w:rPr>
      </w:pPr>
      <w:r w:rsidRPr="00A96F11">
        <w:rPr>
          <w:rFonts w:eastAsia="Times New Roman" w:cs="Times New Roman"/>
          <w:szCs w:val="24"/>
        </w:rPr>
        <w:t xml:space="preserve">– размещения на сайте </w:t>
      </w:r>
      <w:r w:rsidRPr="00A96F11">
        <w:rPr>
          <w:rFonts w:eastAsia="Times New Roman" w:cs="Times New Roman"/>
          <w:spacing w:val="-2"/>
          <w:szCs w:val="24"/>
        </w:rPr>
        <w:t>открытой научной электронной библиотеки «КиберЛенинка» (https://cyberleninka.ru/);</w:t>
      </w:r>
    </w:p>
    <w:p w:rsidR="00A96F11" w:rsidRPr="00A96F11" w:rsidRDefault="00A96F11" w:rsidP="00A96F11">
      <w:pPr>
        <w:tabs>
          <w:tab w:val="left" w:pos="1080"/>
        </w:tabs>
        <w:ind w:firstLine="425"/>
        <w:rPr>
          <w:rFonts w:eastAsia="Times New Roman" w:cs="Times New Roman"/>
          <w:spacing w:val="-2"/>
          <w:szCs w:val="24"/>
        </w:rPr>
      </w:pPr>
      <w:r w:rsidRPr="00A96F11">
        <w:rPr>
          <w:rFonts w:eastAsia="Times New Roman" w:cs="Times New Roman"/>
          <w:spacing w:val="-2"/>
          <w:szCs w:val="24"/>
        </w:rPr>
        <w:t>– размещения в иных электронных базах данных, с которыми редакцией журнала «Известия Транссиба» заключается договор и/или соглашение;</w:t>
      </w:r>
    </w:p>
    <w:p w:rsidR="00A96F11" w:rsidRPr="00A96F11" w:rsidRDefault="00A96F11" w:rsidP="00A96F11">
      <w:pPr>
        <w:tabs>
          <w:tab w:val="left" w:pos="1080"/>
        </w:tabs>
        <w:ind w:firstLine="425"/>
        <w:rPr>
          <w:rFonts w:eastAsia="Times New Roman" w:cs="Times New Roman"/>
          <w:szCs w:val="24"/>
        </w:rPr>
      </w:pPr>
      <w:r w:rsidRPr="00A96F11">
        <w:rPr>
          <w:rFonts w:eastAsia="Times New Roman" w:cs="Times New Roman"/>
          <w:spacing w:val="-2"/>
          <w:szCs w:val="24"/>
        </w:rPr>
        <w:t>– иных действий, направленных на обеспечение полного редакционно-издательского цикла.</w:t>
      </w:r>
    </w:p>
    <w:p w:rsidR="00A96F11" w:rsidRPr="00A96F11" w:rsidRDefault="00A96F11" w:rsidP="00A96F11">
      <w:pPr>
        <w:ind w:firstLine="425"/>
        <w:rPr>
          <w:rFonts w:eastAsia="Times New Roman" w:cs="Times New Roman"/>
          <w:color w:val="000000"/>
          <w:szCs w:val="24"/>
          <w:lang w:eastAsia="en-US"/>
        </w:rPr>
      </w:pPr>
      <w:r w:rsidRPr="00A96F11">
        <w:rPr>
          <w:rFonts w:eastAsia="Times New Roman" w:cs="Times New Roman"/>
          <w:color w:val="000000"/>
          <w:szCs w:val="24"/>
          <w:lang w:eastAsia="en-US"/>
        </w:rPr>
        <w:t>Я выражаю свое согласие на осуществление редакцией журнала «Известия Транссиба» автоматизированной, а также без использования средств автоматизации обработки персональных данных, включая сбор, запись, систематизацию, накопление, хранение, уточнение (обновление, изменение), извлечение, использование, обезличивание, блокирование, удаление, уничтожение персональных данных.</w:t>
      </w:r>
    </w:p>
    <w:p w:rsidR="00A96F11" w:rsidRPr="00A96F11" w:rsidRDefault="00A96F11" w:rsidP="00A96F11">
      <w:pPr>
        <w:ind w:firstLine="425"/>
        <w:rPr>
          <w:rFonts w:eastAsia="Times New Roman" w:cs="Times New Roman"/>
          <w:color w:val="000000"/>
          <w:szCs w:val="24"/>
          <w:lang w:eastAsia="en-US"/>
        </w:rPr>
      </w:pPr>
      <w:r w:rsidRPr="00A96F11">
        <w:rPr>
          <w:rFonts w:eastAsia="Times New Roman" w:cs="Times New Roman"/>
          <w:color w:val="000000"/>
          <w:szCs w:val="24"/>
          <w:lang w:eastAsia="en-US"/>
        </w:rPr>
        <w:t>Перечень моих персональных данных на русском и английском языках, на обработку которых я даю согласие:</w:t>
      </w:r>
    </w:p>
    <w:p w:rsidR="00A96F11" w:rsidRPr="00A96F11" w:rsidRDefault="00A96F11" w:rsidP="00A96F11">
      <w:pPr>
        <w:ind w:firstLine="425"/>
        <w:rPr>
          <w:rFonts w:eastAsia="Times New Roman" w:cs="Times New Roman"/>
          <w:color w:val="000000"/>
          <w:szCs w:val="24"/>
          <w:lang w:eastAsia="en-US"/>
        </w:rPr>
      </w:pPr>
      <w:r w:rsidRPr="00A96F11">
        <w:rPr>
          <w:rFonts w:eastAsia="Times New Roman" w:cs="Times New Roman"/>
          <w:color w:val="000000"/>
          <w:szCs w:val="24"/>
          <w:lang w:eastAsia="en-US"/>
        </w:rPr>
        <w:t>– фамилия, имя, отчество (при наличии);</w:t>
      </w:r>
    </w:p>
    <w:p w:rsidR="00A96F11" w:rsidRPr="00A96F11" w:rsidRDefault="00A96F11" w:rsidP="00A96F11">
      <w:pPr>
        <w:ind w:firstLine="425"/>
        <w:rPr>
          <w:rFonts w:eastAsia="Times New Roman" w:cs="Times New Roman"/>
          <w:color w:val="000000"/>
          <w:szCs w:val="24"/>
          <w:lang w:eastAsia="en-US"/>
        </w:rPr>
      </w:pPr>
      <w:r w:rsidRPr="00A96F11">
        <w:rPr>
          <w:rFonts w:eastAsia="Times New Roman" w:cs="Times New Roman"/>
          <w:color w:val="000000"/>
          <w:szCs w:val="24"/>
          <w:lang w:eastAsia="en-US"/>
        </w:rPr>
        <w:t>– аффилиация (место работы или учебы);</w:t>
      </w:r>
    </w:p>
    <w:p w:rsidR="00A96F11" w:rsidRPr="00A96F11" w:rsidRDefault="00A96F11" w:rsidP="00A96F11">
      <w:pPr>
        <w:ind w:firstLine="425"/>
        <w:rPr>
          <w:rFonts w:eastAsia="Times New Roman" w:cs="Times New Roman"/>
          <w:color w:val="000000"/>
          <w:szCs w:val="24"/>
          <w:lang w:eastAsia="en-US"/>
        </w:rPr>
      </w:pPr>
      <w:r w:rsidRPr="00A96F11">
        <w:rPr>
          <w:rFonts w:eastAsia="Times New Roman" w:cs="Times New Roman"/>
          <w:color w:val="000000"/>
          <w:szCs w:val="24"/>
          <w:lang w:eastAsia="en-US"/>
        </w:rPr>
        <w:t>– ученая степень, ученое звание, занимаемая должность;</w:t>
      </w:r>
    </w:p>
    <w:p w:rsidR="00A96F11" w:rsidRPr="00A96F11" w:rsidRDefault="00A96F11" w:rsidP="00A96F11">
      <w:pPr>
        <w:ind w:firstLine="425"/>
        <w:rPr>
          <w:rFonts w:eastAsia="Times New Roman" w:cs="Times New Roman"/>
          <w:color w:val="000000"/>
          <w:szCs w:val="24"/>
          <w:lang w:eastAsia="en-US"/>
        </w:rPr>
      </w:pPr>
      <w:r w:rsidRPr="00A96F11">
        <w:rPr>
          <w:rFonts w:eastAsia="Times New Roman" w:cs="Times New Roman"/>
          <w:color w:val="000000"/>
          <w:szCs w:val="24"/>
          <w:lang w:eastAsia="en-US"/>
        </w:rPr>
        <w:t>– контактный номер телефона (городской и/или мобильный);</w:t>
      </w:r>
    </w:p>
    <w:p w:rsidR="00A96F11" w:rsidRPr="00A96F11" w:rsidRDefault="00A96F11" w:rsidP="00A96F11">
      <w:pPr>
        <w:ind w:firstLine="425"/>
        <w:rPr>
          <w:rFonts w:eastAsia="Times New Roman" w:cs="Times New Roman"/>
          <w:color w:val="000000"/>
          <w:szCs w:val="24"/>
          <w:lang w:eastAsia="en-US"/>
        </w:rPr>
      </w:pPr>
      <w:r w:rsidRPr="00A96F11">
        <w:rPr>
          <w:rFonts w:eastAsia="Times New Roman" w:cs="Times New Roman"/>
          <w:color w:val="000000"/>
          <w:szCs w:val="24"/>
          <w:lang w:eastAsia="en-US"/>
        </w:rPr>
        <w:t>– контактный адрес электронной почты;</w:t>
      </w:r>
    </w:p>
    <w:p w:rsidR="00A96F11" w:rsidRPr="00A96F11" w:rsidRDefault="00A96F11" w:rsidP="00A96F11">
      <w:pPr>
        <w:ind w:firstLine="425"/>
        <w:rPr>
          <w:rFonts w:eastAsia="Times New Roman" w:cs="Times New Roman"/>
          <w:color w:val="000000"/>
          <w:szCs w:val="24"/>
          <w:lang w:eastAsia="en-US"/>
        </w:rPr>
      </w:pPr>
      <w:r w:rsidRPr="00A96F11">
        <w:rPr>
          <w:rFonts w:eastAsia="Times New Roman" w:cs="Times New Roman"/>
          <w:color w:val="000000"/>
          <w:szCs w:val="24"/>
          <w:lang w:eastAsia="en-US"/>
        </w:rPr>
        <w:t>– персональные идентификаторы в электронных наукометрических базах данных.</w:t>
      </w:r>
    </w:p>
    <w:p w:rsidR="00A96F11" w:rsidRPr="00A96F11" w:rsidRDefault="00A96F11" w:rsidP="00A96F11">
      <w:pPr>
        <w:ind w:firstLine="425"/>
        <w:rPr>
          <w:rFonts w:eastAsia="Times New Roman" w:cs="Times New Roman"/>
          <w:color w:val="000000"/>
          <w:szCs w:val="24"/>
          <w:lang w:eastAsia="en-US"/>
        </w:rPr>
      </w:pPr>
      <w:r w:rsidRPr="00A96F11">
        <w:rPr>
          <w:rFonts w:eastAsia="Times New Roman" w:cs="Times New Roman"/>
          <w:color w:val="000000"/>
          <w:szCs w:val="24"/>
          <w:lang w:eastAsia="en-US"/>
        </w:rPr>
        <w:t>Настоящее согласие дано мной добровольно и действует со дня его подписания до дня отзыва согласия в письменной форме.</w:t>
      </w:r>
    </w:p>
    <w:p w:rsidR="00A96F11" w:rsidRPr="00A96F11" w:rsidRDefault="00A96F11" w:rsidP="00A96F11">
      <w:pPr>
        <w:ind w:firstLine="0"/>
        <w:rPr>
          <w:rFonts w:eastAsia="Times New Roman" w:cs="Times New Roman"/>
          <w:color w:val="000000"/>
          <w:szCs w:val="24"/>
          <w:lang w:eastAsia="en-US"/>
        </w:rPr>
      </w:pPr>
    </w:p>
    <w:tbl>
      <w:tblPr>
        <w:tblW w:w="5000" w:type="pct"/>
        <w:tblCellMar>
          <w:top w:w="15" w:type="dxa"/>
          <w:left w:w="15" w:type="dxa"/>
          <w:bottom w:w="15" w:type="dxa"/>
          <w:right w:w="15" w:type="dxa"/>
        </w:tblCellMar>
        <w:tblLook w:val="0600" w:firstRow="0" w:lastRow="0" w:firstColumn="0" w:lastColumn="0" w:noHBand="1" w:noVBand="1"/>
      </w:tblPr>
      <w:tblGrid>
        <w:gridCol w:w="3024"/>
        <w:gridCol w:w="295"/>
        <w:gridCol w:w="2503"/>
        <w:gridCol w:w="295"/>
        <w:gridCol w:w="3387"/>
      </w:tblGrid>
      <w:tr w:rsidR="00A96F11" w:rsidRPr="00A96F11" w:rsidTr="00821185">
        <w:tc>
          <w:tcPr>
            <w:tcW w:w="1591"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A96F11" w:rsidRPr="00A96F11" w:rsidRDefault="00A96F11" w:rsidP="00A96F11">
            <w:pPr>
              <w:ind w:firstLine="425"/>
              <w:jc w:val="center"/>
              <w:rPr>
                <w:rFonts w:eastAsia="Times New Roman" w:cs="Times New Roman"/>
                <w:sz w:val="22"/>
                <w:lang w:eastAsia="en-US"/>
              </w:rPr>
            </w:pPr>
          </w:p>
        </w:tc>
        <w:tc>
          <w:tcPr>
            <w:tcW w:w="155" w:type="pct"/>
            <w:tcMar>
              <w:top w:w="75" w:type="dxa"/>
              <w:left w:w="75" w:type="dxa"/>
              <w:bottom w:w="75" w:type="dxa"/>
              <w:right w:w="75" w:type="dxa"/>
            </w:tcMar>
            <w:vAlign w:val="bottom"/>
          </w:tcPr>
          <w:p w:rsidR="00A96F11" w:rsidRPr="00A96F11" w:rsidRDefault="00A96F11" w:rsidP="00A96F11">
            <w:pPr>
              <w:ind w:left="75" w:right="75" w:firstLine="425"/>
              <w:jc w:val="center"/>
              <w:rPr>
                <w:rFonts w:eastAsia="Times New Roman" w:cs="Times New Roman"/>
                <w:color w:val="000000"/>
                <w:szCs w:val="24"/>
                <w:lang w:eastAsia="en-US"/>
              </w:rPr>
            </w:pPr>
          </w:p>
        </w:tc>
        <w:tc>
          <w:tcPr>
            <w:tcW w:w="1317"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A96F11" w:rsidRPr="00A96F11" w:rsidRDefault="00A96F11" w:rsidP="00A96F11">
            <w:pPr>
              <w:ind w:firstLine="425"/>
              <w:jc w:val="center"/>
              <w:rPr>
                <w:rFonts w:eastAsia="Times New Roman" w:cs="Times New Roman"/>
                <w:sz w:val="22"/>
                <w:lang w:eastAsia="en-US"/>
              </w:rPr>
            </w:pPr>
          </w:p>
        </w:tc>
        <w:tc>
          <w:tcPr>
            <w:tcW w:w="155" w:type="pct"/>
            <w:tcMar>
              <w:top w:w="75" w:type="dxa"/>
              <w:left w:w="75" w:type="dxa"/>
              <w:bottom w:w="75" w:type="dxa"/>
              <w:right w:w="75" w:type="dxa"/>
            </w:tcMar>
            <w:vAlign w:val="bottom"/>
          </w:tcPr>
          <w:p w:rsidR="00A96F11" w:rsidRPr="00A96F11" w:rsidRDefault="00A96F11" w:rsidP="00A96F11">
            <w:pPr>
              <w:ind w:left="75" w:right="75" w:firstLine="425"/>
              <w:jc w:val="center"/>
              <w:rPr>
                <w:rFonts w:eastAsia="Times New Roman" w:cs="Times New Roman"/>
                <w:color w:val="000000"/>
                <w:szCs w:val="24"/>
                <w:lang w:eastAsia="en-US"/>
              </w:rPr>
            </w:pPr>
          </w:p>
        </w:tc>
        <w:tc>
          <w:tcPr>
            <w:tcW w:w="1782" w:type="pct"/>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vAlign w:val="bottom"/>
          </w:tcPr>
          <w:p w:rsidR="00A96F11" w:rsidRPr="00A96F11" w:rsidRDefault="00A96F11" w:rsidP="00A96F11">
            <w:pPr>
              <w:ind w:firstLine="425"/>
              <w:jc w:val="center"/>
              <w:rPr>
                <w:rFonts w:eastAsia="Times New Roman" w:cs="Times New Roman"/>
                <w:sz w:val="22"/>
                <w:lang w:eastAsia="en-US"/>
              </w:rPr>
            </w:pPr>
          </w:p>
        </w:tc>
      </w:tr>
      <w:tr w:rsidR="00A96F11" w:rsidRPr="00A96F11" w:rsidTr="00821185">
        <w:tc>
          <w:tcPr>
            <w:tcW w:w="1591"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rsidR="00A96F11" w:rsidRPr="00A96F11" w:rsidRDefault="00A96F11" w:rsidP="00A96F11">
            <w:pPr>
              <w:ind w:firstLine="0"/>
              <w:jc w:val="center"/>
              <w:rPr>
                <w:rFonts w:eastAsia="Times New Roman" w:cs="Times New Roman"/>
                <w:sz w:val="20"/>
                <w:lang w:val="en-US" w:eastAsia="en-US"/>
              </w:rPr>
            </w:pPr>
            <w:r w:rsidRPr="00A96F11">
              <w:rPr>
                <w:rFonts w:eastAsia="Times New Roman" w:cs="Times New Roman"/>
                <w:color w:val="000000"/>
                <w:sz w:val="20"/>
                <w:szCs w:val="19"/>
                <w:vertAlign w:val="superscript"/>
                <w:lang w:val="en-US" w:eastAsia="en-US"/>
              </w:rPr>
              <w:t>(дата)</w:t>
            </w:r>
          </w:p>
        </w:tc>
        <w:tc>
          <w:tcPr>
            <w:tcW w:w="155" w:type="pct"/>
            <w:tcMar>
              <w:top w:w="75" w:type="dxa"/>
              <w:left w:w="75" w:type="dxa"/>
              <w:bottom w:w="75" w:type="dxa"/>
              <w:right w:w="75" w:type="dxa"/>
            </w:tcMar>
            <w:vAlign w:val="bottom"/>
          </w:tcPr>
          <w:p w:rsidR="00A96F11" w:rsidRPr="00A96F11" w:rsidRDefault="00A96F11" w:rsidP="00A96F11">
            <w:pPr>
              <w:ind w:left="75" w:right="75" w:firstLine="425"/>
              <w:jc w:val="center"/>
              <w:rPr>
                <w:rFonts w:eastAsia="Times New Roman" w:cs="Times New Roman"/>
                <w:color w:val="000000"/>
                <w:sz w:val="20"/>
                <w:szCs w:val="24"/>
                <w:lang w:val="en-US" w:eastAsia="en-US"/>
              </w:rPr>
            </w:pPr>
          </w:p>
        </w:tc>
        <w:tc>
          <w:tcPr>
            <w:tcW w:w="1317"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rsidR="00A96F11" w:rsidRPr="00A96F11" w:rsidRDefault="00A96F11" w:rsidP="00A96F11">
            <w:pPr>
              <w:ind w:firstLine="0"/>
              <w:jc w:val="center"/>
              <w:rPr>
                <w:rFonts w:eastAsia="Times New Roman" w:cs="Times New Roman"/>
                <w:sz w:val="20"/>
                <w:lang w:val="en-US" w:eastAsia="en-US"/>
              </w:rPr>
            </w:pPr>
            <w:r w:rsidRPr="00A96F11">
              <w:rPr>
                <w:rFonts w:eastAsia="Times New Roman" w:cs="Times New Roman"/>
                <w:color w:val="000000"/>
                <w:sz w:val="20"/>
                <w:szCs w:val="19"/>
                <w:vertAlign w:val="superscript"/>
                <w:lang w:val="en-US" w:eastAsia="en-US"/>
              </w:rPr>
              <w:t>(подпись)</w:t>
            </w:r>
          </w:p>
        </w:tc>
        <w:tc>
          <w:tcPr>
            <w:tcW w:w="155" w:type="pct"/>
            <w:tcMar>
              <w:top w:w="75" w:type="dxa"/>
              <w:left w:w="75" w:type="dxa"/>
              <w:bottom w:w="75" w:type="dxa"/>
              <w:right w:w="75" w:type="dxa"/>
            </w:tcMar>
            <w:vAlign w:val="bottom"/>
          </w:tcPr>
          <w:p w:rsidR="00A96F11" w:rsidRPr="00A96F11" w:rsidRDefault="00A96F11" w:rsidP="00A96F11">
            <w:pPr>
              <w:ind w:left="75" w:right="75" w:firstLine="425"/>
              <w:jc w:val="center"/>
              <w:rPr>
                <w:rFonts w:eastAsia="Times New Roman" w:cs="Times New Roman"/>
                <w:color w:val="000000"/>
                <w:sz w:val="20"/>
                <w:szCs w:val="24"/>
                <w:lang w:val="en-US" w:eastAsia="en-US"/>
              </w:rPr>
            </w:pPr>
          </w:p>
        </w:tc>
        <w:tc>
          <w:tcPr>
            <w:tcW w:w="1782" w:type="pct"/>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vAlign w:val="bottom"/>
          </w:tcPr>
          <w:p w:rsidR="00A96F11" w:rsidRPr="00A96F11" w:rsidRDefault="00A96F11" w:rsidP="00A96F11">
            <w:pPr>
              <w:ind w:firstLine="0"/>
              <w:jc w:val="center"/>
              <w:rPr>
                <w:rFonts w:eastAsia="Times New Roman" w:cs="Times New Roman"/>
                <w:sz w:val="20"/>
                <w:lang w:val="en-US" w:eastAsia="en-US"/>
              </w:rPr>
            </w:pPr>
            <w:r w:rsidRPr="00A96F11">
              <w:rPr>
                <w:rFonts w:eastAsia="Times New Roman" w:cs="Times New Roman"/>
                <w:color w:val="000000"/>
                <w:sz w:val="20"/>
                <w:szCs w:val="19"/>
                <w:vertAlign w:val="superscript"/>
                <w:lang w:val="en-US" w:eastAsia="en-US"/>
              </w:rPr>
              <w:t>(расшифровка подписи)</w:t>
            </w:r>
          </w:p>
        </w:tc>
      </w:tr>
    </w:tbl>
    <w:p w:rsidR="00A96F11" w:rsidRPr="00A96F11" w:rsidRDefault="00A96F11" w:rsidP="00A96F11">
      <w:pPr>
        <w:ind w:firstLine="0"/>
        <w:jc w:val="left"/>
        <w:rPr>
          <w:rFonts w:eastAsia="Times New Roman" w:cs="Times New Roman"/>
          <w:color w:val="000000"/>
          <w:szCs w:val="24"/>
          <w:lang w:val="en-US" w:eastAsia="en-US"/>
        </w:rPr>
      </w:pPr>
    </w:p>
    <w:p w:rsidR="00BF3257" w:rsidRDefault="00BF3257" w:rsidP="00BF3257">
      <w:pPr>
        <w:spacing w:after="200" w:line="276" w:lineRule="auto"/>
        <w:ind w:firstLine="0"/>
        <w:jc w:val="left"/>
        <w:rPr>
          <w:b/>
          <w:color w:val="000000" w:themeColor="text1"/>
          <w:sz w:val="20"/>
          <w:szCs w:val="20"/>
        </w:rPr>
      </w:pPr>
    </w:p>
    <w:p w:rsidR="00BF3257" w:rsidRDefault="00BF3257" w:rsidP="00BF3257">
      <w:pPr>
        <w:spacing w:after="200" w:line="276" w:lineRule="auto"/>
        <w:ind w:firstLine="0"/>
        <w:jc w:val="left"/>
        <w:rPr>
          <w:b/>
          <w:sz w:val="20"/>
          <w:szCs w:val="20"/>
        </w:rPr>
      </w:pPr>
      <w:r>
        <w:rPr>
          <w:b/>
          <w:sz w:val="20"/>
          <w:szCs w:val="20"/>
        </w:rPr>
        <w:br w:type="page"/>
      </w:r>
    </w:p>
    <w:p w:rsidR="00BF3257" w:rsidRPr="001E7B28" w:rsidRDefault="00BF3257" w:rsidP="00BF3257">
      <w:pPr>
        <w:ind w:firstLine="0"/>
        <w:jc w:val="right"/>
        <w:rPr>
          <w:b/>
          <w:sz w:val="20"/>
          <w:szCs w:val="20"/>
        </w:rPr>
      </w:pPr>
      <w:r w:rsidRPr="001E7B28">
        <w:rPr>
          <w:b/>
          <w:sz w:val="20"/>
          <w:szCs w:val="20"/>
        </w:rPr>
        <w:lastRenderedPageBreak/>
        <w:t>Образец оформления рукописи статьи</w:t>
      </w:r>
    </w:p>
    <w:p w:rsidR="00BF3257" w:rsidRPr="009A6A02" w:rsidRDefault="00BF3257" w:rsidP="00BF3257">
      <w:pPr>
        <w:ind w:firstLine="0"/>
        <w:rPr>
          <w:szCs w:val="20"/>
        </w:rPr>
      </w:pPr>
      <w:r w:rsidRPr="009A6A02">
        <w:rPr>
          <w:szCs w:val="20"/>
        </w:rPr>
        <w:t xml:space="preserve">УДК </w:t>
      </w:r>
      <w:r w:rsidRPr="009A6A02">
        <w:rPr>
          <w:szCs w:val="20"/>
          <w:lang w:val="en-US"/>
        </w:rPr>
        <w:t>XXX</w:t>
      </w:r>
      <w:r w:rsidRPr="009A6A02">
        <w:rPr>
          <w:szCs w:val="20"/>
        </w:rPr>
        <w:t>.</w:t>
      </w:r>
      <w:r w:rsidRPr="009A6A02">
        <w:rPr>
          <w:szCs w:val="20"/>
          <w:lang w:val="en-US"/>
        </w:rPr>
        <w:t>XXX</w:t>
      </w:r>
    </w:p>
    <w:p w:rsidR="00BF3257" w:rsidRPr="001E7B28" w:rsidRDefault="00BF3257" w:rsidP="00BF3257">
      <w:pPr>
        <w:ind w:firstLine="0"/>
        <w:rPr>
          <w:sz w:val="20"/>
          <w:szCs w:val="20"/>
        </w:rPr>
      </w:pPr>
    </w:p>
    <w:p w:rsidR="00BF3257" w:rsidRPr="00C24811" w:rsidRDefault="00BF3257" w:rsidP="00BF3257">
      <w:pPr>
        <w:pStyle w:val="af9"/>
        <w:jc w:val="center"/>
        <w:rPr>
          <w:b/>
          <w:bCs/>
          <w:sz w:val="24"/>
          <w:vertAlign w:val="superscript"/>
        </w:rPr>
      </w:pPr>
      <w:r w:rsidRPr="00C24811">
        <w:rPr>
          <w:b/>
          <w:bCs/>
          <w:sz w:val="24"/>
        </w:rPr>
        <w:t>И. О. Фамилия</w:t>
      </w:r>
      <w:r w:rsidRPr="00C24811">
        <w:rPr>
          <w:b/>
          <w:bCs/>
          <w:sz w:val="24"/>
          <w:vertAlign w:val="superscript"/>
        </w:rPr>
        <w:t>1</w:t>
      </w:r>
      <w:r w:rsidRPr="00C24811">
        <w:rPr>
          <w:b/>
          <w:bCs/>
          <w:sz w:val="24"/>
        </w:rPr>
        <w:t>, И. О. Фамилия</w:t>
      </w:r>
      <w:r w:rsidRPr="00C24811">
        <w:rPr>
          <w:b/>
          <w:bCs/>
          <w:sz w:val="24"/>
          <w:vertAlign w:val="superscript"/>
        </w:rPr>
        <w:t>2</w:t>
      </w:r>
    </w:p>
    <w:p w:rsidR="00BF3257" w:rsidRPr="001E7B28" w:rsidRDefault="00BF3257" w:rsidP="00BF3257">
      <w:pPr>
        <w:pStyle w:val="afb"/>
        <w:ind w:firstLine="0"/>
        <w:jc w:val="center"/>
        <w:rPr>
          <w:sz w:val="20"/>
          <w:szCs w:val="20"/>
        </w:rPr>
      </w:pPr>
      <w:r w:rsidRPr="001E7B28">
        <w:rPr>
          <w:sz w:val="20"/>
          <w:szCs w:val="20"/>
          <w:vertAlign w:val="superscript"/>
        </w:rPr>
        <w:t>1</w:t>
      </w:r>
      <w:r w:rsidRPr="001E7B28">
        <w:rPr>
          <w:sz w:val="20"/>
          <w:szCs w:val="20"/>
        </w:rPr>
        <w:t>Омский государственный университет путей сообщения (ОмГУПС), г. Омск, Российская Федерация</w:t>
      </w:r>
      <w:r>
        <w:rPr>
          <w:sz w:val="20"/>
          <w:szCs w:val="20"/>
        </w:rPr>
        <w:t>;</w:t>
      </w:r>
    </w:p>
    <w:p w:rsidR="00BF3257" w:rsidRPr="001E7B28" w:rsidRDefault="00BF3257" w:rsidP="00BF3257">
      <w:pPr>
        <w:pStyle w:val="afb"/>
        <w:ind w:firstLine="0"/>
        <w:jc w:val="center"/>
        <w:rPr>
          <w:sz w:val="20"/>
          <w:szCs w:val="20"/>
        </w:rPr>
      </w:pPr>
      <w:r w:rsidRPr="001E7B28">
        <w:rPr>
          <w:sz w:val="20"/>
          <w:szCs w:val="20"/>
          <w:vertAlign w:val="superscript"/>
        </w:rPr>
        <w:t>2</w:t>
      </w:r>
      <w:r w:rsidRPr="001E7B28">
        <w:rPr>
          <w:sz w:val="20"/>
          <w:szCs w:val="20"/>
        </w:rPr>
        <w:t xml:space="preserve">Полное наименование места работы второго автора на русском языке (сокращенное название), </w:t>
      </w:r>
      <w:r>
        <w:rPr>
          <w:sz w:val="20"/>
          <w:szCs w:val="20"/>
        </w:rPr>
        <w:br/>
      </w:r>
      <w:r w:rsidRPr="001E7B28">
        <w:rPr>
          <w:sz w:val="20"/>
          <w:szCs w:val="20"/>
        </w:rPr>
        <w:t>г. Город, Российская Федерация</w:t>
      </w:r>
    </w:p>
    <w:p w:rsidR="00BF3257" w:rsidRPr="001E7B28" w:rsidRDefault="00BF3257" w:rsidP="00BF3257">
      <w:pPr>
        <w:pStyle w:val="afb"/>
        <w:ind w:firstLine="0"/>
        <w:jc w:val="center"/>
        <w:rPr>
          <w:bCs/>
          <w:color w:val="808080"/>
          <w:sz w:val="20"/>
          <w:szCs w:val="20"/>
        </w:rPr>
      </w:pPr>
      <w:r w:rsidRPr="001E7B28">
        <w:rPr>
          <w:color w:val="808080"/>
          <w:sz w:val="20"/>
          <w:szCs w:val="20"/>
        </w:rPr>
        <w:t>(если место работы соавторов совпадает, то оно указывается один раз)</w:t>
      </w:r>
    </w:p>
    <w:p w:rsidR="00BF3257" w:rsidRPr="008B5C17" w:rsidRDefault="00BF3257" w:rsidP="00BF3257">
      <w:pPr>
        <w:pStyle w:val="afb"/>
        <w:ind w:firstLine="0"/>
        <w:rPr>
          <w:bCs/>
          <w:szCs w:val="20"/>
        </w:rPr>
      </w:pPr>
    </w:p>
    <w:p w:rsidR="00BF3257" w:rsidRPr="008B5C17" w:rsidRDefault="00BF3257" w:rsidP="00BF3257">
      <w:pPr>
        <w:pStyle w:val="af9"/>
        <w:spacing w:after="0"/>
        <w:jc w:val="center"/>
        <w:rPr>
          <w:b/>
          <w:caps/>
          <w:sz w:val="24"/>
        </w:rPr>
      </w:pPr>
      <w:r w:rsidRPr="008B5C17">
        <w:rPr>
          <w:b/>
          <w:sz w:val="24"/>
        </w:rPr>
        <w:t>НАИМЕНОВАНИЕ  СТАТЬИ</w:t>
      </w:r>
    </w:p>
    <w:p w:rsidR="00BF3257" w:rsidRPr="008B5C17" w:rsidRDefault="00BF3257" w:rsidP="00BF3257">
      <w:pPr>
        <w:pStyle w:val="af9"/>
        <w:spacing w:after="0"/>
        <w:rPr>
          <w:caps/>
          <w:sz w:val="24"/>
        </w:rPr>
      </w:pPr>
    </w:p>
    <w:p w:rsidR="00BF3257" w:rsidRPr="001E7B28" w:rsidRDefault="00BF3257" w:rsidP="00BF3257">
      <w:pPr>
        <w:autoSpaceDE w:val="0"/>
        <w:autoSpaceDN w:val="0"/>
        <w:adjustRightInd w:val="0"/>
        <w:ind w:firstLine="425"/>
        <w:rPr>
          <w:i/>
          <w:sz w:val="20"/>
          <w:szCs w:val="20"/>
        </w:rPr>
      </w:pPr>
      <w:r w:rsidRPr="001E7B28">
        <w:rPr>
          <w:b/>
          <w:i/>
          <w:sz w:val="20"/>
          <w:szCs w:val="20"/>
        </w:rPr>
        <w:t>Аннотация.</w:t>
      </w:r>
      <w:r w:rsidRPr="001E7B28">
        <w:rPr>
          <w:i/>
          <w:sz w:val="20"/>
          <w:szCs w:val="20"/>
        </w:rPr>
        <w:t xml:space="preserve"> Текст аннотации на русском языке.</w:t>
      </w:r>
      <w:r w:rsidRPr="001E7B28">
        <w:rPr>
          <w:rFonts w:eastAsia="TimesNewRomanPSMT"/>
          <w:i/>
          <w:sz w:val="20"/>
          <w:szCs w:val="20"/>
        </w:rPr>
        <w:t xml:space="preserve"> Аннотация должна быть кратким точным изложением содержания статьи, включающим основные фактические сведения и выводы описываемой работы. Текст аннотации должен быть лаконичен и четок, свободен от второстепенной информации, должен отличаться убедительностью формулировок. Сведения, содержащиеся в заглавии статьи, не должны повторяться в тексте аннотации. Объем аннотации на русском и английском языках должен содержать от 200 до 250 слов. Аннотация на русском и английском языках должна включать следующие аспекты содержания статьи: предмет, цель работы, метод или методологию проведения работы, результаты работы, область применения результатов; выводы.</w:t>
      </w:r>
    </w:p>
    <w:p w:rsidR="00BF3257" w:rsidRPr="001E7B28" w:rsidRDefault="00BF3257" w:rsidP="00BF3257">
      <w:pPr>
        <w:pStyle w:val="afb"/>
        <w:rPr>
          <w:bCs/>
          <w:i/>
          <w:sz w:val="20"/>
          <w:szCs w:val="20"/>
        </w:rPr>
      </w:pPr>
      <w:r w:rsidRPr="001E7B28">
        <w:rPr>
          <w:b/>
          <w:bCs/>
          <w:i/>
          <w:sz w:val="20"/>
          <w:szCs w:val="20"/>
        </w:rPr>
        <w:t xml:space="preserve">Ключевые слова: </w:t>
      </w:r>
      <w:r w:rsidRPr="001E7B28">
        <w:rPr>
          <w:i/>
          <w:sz w:val="20"/>
          <w:szCs w:val="20"/>
        </w:rPr>
        <w:t>5 – 10 слов ключевых слов на русском языке</w:t>
      </w:r>
      <w:r w:rsidRPr="001E7B28">
        <w:rPr>
          <w:bCs/>
          <w:i/>
          <w:sz w:val="20"/>
          <w:szCs w:val="20"/>
        </w:rPr>
        <w:t>.</w:t>
      </w:r>
    </w:p>
    <w:p w:rsidR="00BF3257" w:rsidRPr="001E7B28" w:rsidRDefault="00BF3257" w:rsidP="00BF3257">
      <w:pPr>
        <w:pStyle w:val="afb"/>
        <w:rPr>
          <w:i/>
          <w:sz w:val="20"/>
          <w:szCs w:val="20"/>
        </w:rPr>
      </w:pPr>
    </w:p>
    <w:p w:rsidR="00BF3257" w:rsidRPr="001E7B28" w:rsidRDefault="00BF3257" w:rsidP="00BF3257">
      <w:pPr>
        <w:spacing w:after="120"/>
        <w:ind w:firstLine="0"/>
        <w:jc w:val="center"/>
        <w:rPr>
          <w:b/>
          <w:iCs/>
          <w:color w:val="000000"/>
          <w:sz w:val="20"/>
          <w:szCs w:val="20"/>
          <w:shd w:val="clear" w:color="auto" w:fill="FFFFFF"/>
          <w:vertAlign w:val="superscript"/>
          <w:lang w:val="en-US"/>
        </w:rPr>
      </w:pPr>
      <w:r w:rsidRPr="001E7B28">
        <w:rPr>
          <w:b/>
          <w:color w:val="000000"/>
          <w:sz w:val="20"/>
          <w:szCs w:val="20"/>
        </w:rPr>
        <w:t>Имя</w:t>
      </w:r>
      <w:r w:rsidRPr="001E7B28">
        <w:rPr>
          <w:b/>
          <w:color w:val="000000"/>
          <w:sz w:val="20"/>
          <w:szCs w:val="20"/>
          <w:lang w:val="en-US"/>
        </w:rPr>
        <w:t xml:space="preserve"> </w:t>
      </w:r>
      <w:r w:rsidRPr="001E7B28">
        <w:rPr>
          <w:b/>
          <w:color w:val="000000"/>
          <w:sz w:val="20"/>
          <w:szCs w:val="20"/>
        </w:rPr>
        <w:t>О</w:t>
      </w:r>
      <w:r w:rsidRPr="001E7B28">
        <w:rPr>
          <w:b/>
          <w:color w:val="000000"/>
          <w:sz w:val="20"/>
          <w:szCs w:val="20"/>
          <w:lang w:val="en-US"/>
        </w:rPr>
        <w:t xml:space="preserve">. </w:t>
      </w:r>
      <w:r w:rsidRPr="001E7B28">
        <w:rPr>
          <w:b/>
          <w:color w:val="000000"/>
          <w:sz w:val="20"/>
          <w:szCs w:val="20"/>
        </w:rPr>
        <w:t>Фамилия</w:t>
      </w:r>
      <w:r w:rsidRPr="001E7B28">
        <w:rPr>
          <w:b/>
          <w:color w:val="000000"/>
          <w:sz w:val="20"/>
          <w:szCs w:val="20"/>
          <w:vertAlign w:val="superscript"/>
          <w:lang w:val="en-US"/>
        </w:rPr>
        <w:t>1</w:t>
      </w:r>
      <w:r w:rsidRPr="001E7B28">
        <w:rPr>
          <w:rFonts w:ascii="Arial" w:hAnsi="Arial" w:cs="Arial"/>
          <w:b/>
          <w:color w:val="000000"/>
          <w:sz w:val="20"/>
          <w:szCs w:val="20"/>
          <w:lang w:val="en-US"/>
        </w:rPr>
        <w:t xml:space="preserve">, </w:t>
      </w:r>
      <w:r w:rsidRPr="001E7B28">
        <w:rPr>
          <w:b/>
          <w:sz w:val="20"/>
          <w:szCs w:val="20"/>
          <w:lang w:val="en-US"/>
        </w:rPr>
        <w:t xml:space="preserve">Alexander V. </w:t>
      </w:r>
      <w:r w:rsidRPr="001E7B28">
        <w:rPr>
          <w:b/>
          <w:iCs/>
          <w:color w:val="000000"/>
          <w:sz w:val="20"/>
          <w:szCs w:val="20"/>
          <w:shd w:val="clear" w:color="auto" w:fill="FFFFFF"/>
          <w:lang w:val="en-US"/>
        </w:rPr>
        <w:t>Ivanov</w:t>
      </w:r>
      <w:r w:rsidRPr="001E7B28">
        <w:rPr>
          <w:b/>
          <w:iCs/>
          <w:color w:val="000000"/>
          <w:sz w:val="20"/>
          <w:szCs w:val="20"/>
          <w:shd w:val="clear" w:color="auto" w:fill="FFFFFF"/>
          <w:vertAlign w:val="superscript"/>
          <w:lang w:val="en-US"/>
        </w:rPr>
        <w:t>2</w:t>
      </w:r>
    </w:p>
    <w:p w:rsidR="00BF3257" w:rsidRPr="001E7B28" w:rsidRDefault="00BF3257" w:rsidP="00BF3257">
      <w:pPr>
        <w:pStyle w:val="afb"/>
        <w:ind w:firstLine="0"/>
        <w:jc w:val="center"/>
        <w:rPr>
          <w:sz w:val="20"/>
          <w:szCs w:val="20"/>
          <w:lang w:val="en-US"/>
        </w:rPr>
      </w:pPr>
      <w:r w:rsidRPr="001E7B28">
        <w:rPr>
          <w:sz w:val="20"/>
          <w:szCs w:val="20"/>
          <w:vertAlign w:val="superscript"/>
          <w:lang w:val="en-US"/>
        </w:rPr>
        <w:t>1</w:t>
      </w:r>
      <w:r w:rsidRPr="001E7B28">
        <w:rPr>
          <w:sz w:val="20"/>
          <w:szCs w:val="20"/>
          <w:lang w:val="en-US"/>
        </w:rPr>
        <w:t>Omsk State Transport University (OSTU),</w:t>
      </w:r>
      <w:r w:rsidRPr="001E7B28">
        <w:rPr>
          <w:rStyle w:val="longtext"/>
          <w:sz w:val="20"/>
          <w:szCs w:val="20"/>
          <w:shd w:val="clear" w:color="auto" w:fill="FFFFFF"/>
          <w:lang w:val="en-US"/>
        </w:rPr>
        <w:t xml:space="preserve"> </w:t>
      </w:r>
      <w:r w:rsidRPr="001E7B28">
        <w:rPr>
          <w:sz w:val="20"/>
          <w:szCs w:val="20"/>
          <w:lang w:val="en-US"/>
        </w:rPr>
        <w:t>Omsk</w:t>
      </w:r>
      <w:r>
        <w:rPr>
          <w:rStyle w:val="longtext"/>
          <w:sz w:val="20"/>
          <w:szCs w:val="20"/>
          <w:shd w:val="clear" w:color="auto" w:fill="FFFFFF"/>
          <w:lang w:val="en-US"/>
        </w:rPr>
        <w:t>, the Russian Federation;</w:t>
      </w:r>
    </w:p>
    <w:p w:rsidR="00BF3257" w:rsidRPr="001E7B28" w:rsidRDefault="00BF3257" w:rsidP="00BF3257">
      <w:pPr>
        <w:pStyle w:val="afb"/>
        <w:ind w:firstLine="0"/>
        <w:jc w:val="center"/>
        <w:rPr>
          <w:b/>
          <w:sz w:val="20"/>
          <w:szCs w:val="20"/>
        </w:rPr>
      </w:pPr>
      <w:r w:rsidRPr="001E7B28">
        <w:rPr>
          <w:sz w:val="20"/>
          <w:szCs w:val="20"/>
          <w:vertAlign w:val="superscript"/>
        </w:rPr>
        <w:t>2</w:t>
      </w:r>
      <w:r w:rsidRPr="001E7B28">
        <w:rPr>
          <w:sz w:val="20"/>
          <w:szCs w:val="20"/>
        </w:rPr>
        <w:t xml:space="preserve">Полное наименование места работы второго автора на английском языке (сокращенное название), </w:t>
      </w:r>
      <w:r>
        <w:rPr>
          <w:sz w:val="20"/>
          <w:szCs w:val="20"/>
        </w:rPr>
        <w:br/>
      </w:r>
      <w:r w:rsidRPr="001E7B28">
        <w:rPr>
          <w:sz w:val="20"/>
          <w:szCs w:val="20"/>
          <w:lang w:val="en-US"/>
        </w:rPr>
        <w:t>City</w:t>
      </w:r>
      <w:r w:rsidRPr="001E7B28">
        <w:rPr>
          <w:sz w:val="20"/>
          <w:szCs w:val="20"/>
        </w:rPr>
        <w:t xml:space="preserve">, </w:t>
      </w:r>
      <w:r w:rsidRPr="001E7B28">
        <w:rPr>
          <w:rStyle w:val="longtext"/>
          <w:sz w:val="20"/>
          <w:szCs w:val="20"/>
          <w:shd w:val="clear" w:color="auto" w:fill="FFFFFF"/>
          <w:lang w:val="en-US"/>
        </w:rPr>
        <w:t>the</w:t>
      </w:r>
      <w:r w:rsidRPr="001E7B28">
        <w:rPr>
          <w:rStyle w:val="longtext"/>
          <w:sz w:val="20"/>
          <w:szCs w:val="20"/>
          <w:shd w:val="clear" w:color="auto" w:fill="FFFFFF"/>
        </w:rPr>
        <w:t xml:space="preserve"> </w:t>
      </w:r>
      <w:r w:rsidRPr="001E7B28">
        <w:rPr>
          <w:rStyle w:val="longtext"/>
          <w:sz w:val="20"/>
          <w:szCs w:val="20"/>
          <w:shd w:val="clear" w:color="auto" w:fill="FFFFFF"/>
          <w:lang w:val="en-US"/>
        </w:rPr>
        <w:t>Russian</w:t>
      </w:r>
      <w:r w:rsidRPr="001E7B28">
        <w:rPr>
          <w:rStyle w:val="longtext"/>
          <w:sz w:val="20"/>
          <w:szCs w:val="20"/>
          <w:shd w:val="clear" w:color="auto" w:fill="FFFFFF"/>
        </w:rPr>
        <w:t xml:space="preserve"> </w:t>
      </w:r>
      <w:r w:rsidRPr="001E7B28">
        <w:rPr>
          <w:rStyle w:val="longtext"/>
          <w:sz w:val="20"/>
          <w:szCs w:val="20"/>
          <w:shd w:val="clear" w:color="auto" w:fill="FFFFFF"/>
          <w:lang w:val="en-US"/>
        </w:rPr>
        <w:t>Federation</w:t>
      </w:r>
    </w:p>
    <w:p w:rsidR="00BF3257" w:rsidRPr="008B5C17" w:rsidRDefault="00BF3257" w:rsidP="00BF3257">
      <w:pPr>
        <w:pStyle w:val="afb"/>
        <w:ind w:firstLine="0"/>
        <w:rPr>
          <w:szCs w:val="20"/>
        </w:rPr>
      </w:pPr>
    </w:p>
    <w:p w:rsidR="00BF3257" w:rsidRPr="008B5C17" w:rsidRDefault="00BF3257" w:rsidP="00BF3257">
      <w:pPr>
        <w:shd w:val="clear" w:color="auto" w:fill="FFFFFF"/>
        <w:tabs>
          <w:tab w:val="left" w:pos="567"/>
        </w:tabs>
        <w:ind w:firstLine="0"/>
        <w:jc w:val="center"/>
        <w:rPr>
          <w:b/>
          <w:bCs/>
          <w:szCs w:val="20"/>
          <w:lang w:val="en-US"/>
        </w:rPr>
      </w:pPr>
      <w:r w:rsidRPr="008B5C17">
        <w:rPr>
          <w:rStyle w:val="hps"/>
          <w:b/>
          <w:szCs w:val="20"/>
          <w:lang w:val="en"/>
        </w:rPr>
        <w:t xml:space="preserve">JUSTIFICATION </w:t>
      </w:r>
      <w:r w:rsidRPr="008B5C17">
        <w:rPr>
          <w:b/>
          <w:szCs w:val="20"/>
          <w:lang w:val="en"/>
        </w:rPr>
        <w:t xml:space="preserve"> </w:t>
      </w:r>
      <w:r w:rsidRPr="008B5C17">
        <w:rPr>
          <w:rStyle w:val="hps"/>
          <w:b/>
          <w:szCs w:val="20"/>
          <w:lang w:val="en"/>
        </w:rPr>
        <w:t>OF</w:t>
      </w:r>
      <w:r w:rsidRPr="008B5C17">
        <w:rPr>
          <w:b/>
          <w:szCs w:val="20"/>
          <w:lang w:val="en"/>
        </w:rPr>
        <w:t xml:space="preserve">  </w:t>
      </w:r>
      <w:r w:rsidRPr="008B5C17">
        <w:rPr>
          <w:rStyle w:val="hps"/>
          <w:b/>
          <w:szCs w:val="20"/>
          <w:lang w:val="en"/>
        </w:rPr>
        <w:t xml:space="preserve">SCHEDULER </w:t>
      </w:r>
      <w:r w:rsidRPr="008B5C17">
        <w:rPr>
          <w:b/>
          <w:szCs w:val="20"/>
          <w:lang w:val="en"/>
        </w:rPr>
        <w:t xml:space="preserve"> </w:t>
      </w:r>
      <w:r w:rsidRPr="008B5C17">
        <w:rPr>
          <w:rStyle w:val="hps"/>
          <w:b/>
          <w:szCs w:val="20"/>
          <w:lang w:val="en"/>
        </w:rPr>
        <w:t>SLOPES</w:t>
      </w:r>
      <w:r w:rsidRPr="008B5C17">
        <w:rPr>
          <w:b/>
          <w:szCs w:val="20"/>
          <w:lang w:val="en-US"/>
        </w:rPr>
        <w:t xml:space="preserve">  </w:t>
      </w:r>
      <w:r w:rsidRPr="008B5C17">
        <w:rPr>
          <w:rStyle w:val="hps"/>
          <w:b/>
          <w:szCs w:val="20"/>
          <w:lang w:val="en"/>
        </w:rPr>
        <w:t>THE</w:t>
      </w:r>
      <w:r w:rsidRPr="008B5C17">
        <w:rPr>
          <w:b/>
          <w:szCs w:val="20"/>
          <w:lang w:val="en"/>
        </w:rPr>
        <w:t xml:space="preserve">  </w:t>
      </w:r>
      <w:r w:rsidRPr="008B5C17">
        <w:rPr>
          <w:rStyle w:val="hps"/>
          <w:b/>
          <w:szCs w:val="20"/>
          <w:lang w:val="en"/>
        </w:rPr>
        <w:t xml:space="preserve">BALLAST </w:t>
      </w:r>
      <w:r w:rsidRPr="008B5C17">
        <w:rPr>
          <w:b/>
          <w:szCs w:val="20"/>
          <w:lang w:val="en"/>
        </w:rPr>
        <w:t xml:space="preserve"> </w:t>
      </w:r>
      <w:r w:rsidRPr="008B5C17">
        <w:rPr>
          <w:rStyle w:val="hps"/>
          <w:b/>
          <w:szCs w:val="20"/>
          <w:lang w:val="en"/>
        </w:rPr>
        <w:t xml:space="preserve">TECHNOLOGICAL </w:t>
      </w:r>
      <w:r w:rsidRPr="008B5C17">
        <w:rPr>
          <w:b/>
          <w:szCs w:val="20"/>
          <w:lang w:val="en-US"/>
        </w:rPr>
        <w:t xml:space="preserve"> </w:t>
      </w:r>
      <w:r w:rsidRPr="008B5C17">
        <w:rPr>
          <w:rStyle w:val="hps"/>
          <w:b/>
          <w:szCs w:val="20"/>
          <w:lang w:val="en"/>
        </w:rPr>
        <w:t>PROCESS</w:t>
      </w:r>
      <w:r w:rsidRPr="008B5C17">
        <w:rPr>
          <w:b/>
          <w:szCs w:val="20"/>
          <w:lang w:val="en-US"/>
        </w:rPr>
        <w:t xml:space="preserve">  </w:t>
      </w:r>
      <w:r w:rsidRPr="008B5C17">
        <w:rPr>
          <w:rStyle w:val="hps"/>
          <w:b/>
          <w:szCs w:val="20"/>
          <w:lang w:val="en"/>
        </w:rPr>
        <w:t xml:space="preserve">MODERNIZATION </w:t>
      </w:r>
      <w:r w:rsidRPr="008B5C17">
        <w:rPr>
          <w:b/>
          <w:szCs w:val="20"/>
          <w:lang w:val="en"/>
        </w:rPr>
        <w:t xml:space="preserve"> </w:t>
      </w:r>
      <w:r w:rsidRPr="008B5C17">
        <w:rPr>
          <w:rStyle w:val="hps"/>
          <w:b/>
          <w:szCs w:val="20"/>
          <w:lang w:val="en"/>
        </w:rPr>
        <w:t>RAILWAY  TRACK</w:t>
      </w:r>
    </w:p>
    <w:p w:rsidR="00BF3257" w:rsidRPr="008B5C17" w:rsidRDefault="00BF3257" w:rsidP="00BF3257">
      <w:pPr>
        <w:shd w:val="clear" w:color="auto" w:fill="FFFFFF"/>
        <w:tabs>
          <w:tab w:val="left" w:pos="567"/>
        </w:tabs>
        <w:ind w:firstLine="0"/>
        <w:rPr>
          <w:bCs/>
          <w:szCs w:val="20"/>
          <w:lang w:val="en-US"/>
        </w:rPr>
      </w:pPr>
    </w:p>
    <w:p w:rsidR="00BF3257" w:rsidRPr="001E7B28" w:rsidRDefault="00BF3257" w:rsidP="00BF3257">
      <w:pPr>
        <w:shd w:val="clear" w:color="auto" w:fill="FFFFFF"/>
        <w:tabs>
          <w:tab w:val="left" w:pos="567"/>
        </w:tabs>
        <w:ind w:firstLine="425"/>
        <w:rPr>
          <w:bCs/>
          <w:i/>
          <w:sz w:val="20"/>
          <w:szCs w:val="20"/>
        </w:rPr>
      </w:pPr>
      <w:r w:rsidRPr="001E7B28">
        <w:rPr>
          <w:b/>
          <w:i/>
          <w:sz w:val="20"/>
          <w:szCs w:val="20"/>
          <w:lang w:val="en-US"/>
        </w:rPr>
        <w:t>Abstract</w:t>
      </w:r>
      <w:r w:rsidRPr="00A43936">
        <w:rPr>
          <w:b/>
          <w:i/>
          <w:sz w:val="20"/>
          <w:szCs w:val="20"/>
        </w:rPr>
        <w:t>.</w:t>
      </w:r>
      <w:r w:rsidRPr="00A43936">
        <w:rPr>
          <w:i/>
          <w:sz w:val="20"/>
          <w:szCs w:val="20"/>
        </w:rPr>
        <w:t xml:space="preserve"> </w:t>
      </w:r>
      <w:r w:rsidRPr="001E7B28">
        <w:rPr>
          <w:i/>
          <w:sz w:val="20"/>
          <w:szCs w:val="20"/>
        </w:rPr>
        <w:t>Текст аннотации на английском языке.</w:t>
      </w:r>
      <w:r w:rsidRPr="001E7B28">
        <w:rPr>
          <w:rFonts w:eastAsia="TimesNewRomanPSMT"/>
          <w:sz w:val="20"/>
          <w:szCs w:val="20"/>
        </w:rPr>
        <w:t xml:space="preserve"> </w:t>
      </w:r>
      <w:r w:rsidRPr="001E7B28">
        <w:rPr>
          <w:rFonts w:eastAsia="TimesNewRomanPSMT"/>
          <w:i/>
          <w:sz w:val="20"/>
          <w:szCs w:val="20"/>
        </w:rPr>
        <w:t>Требования аннотации на английском языке аналогичны русскому варианту.</w:t>
      </w:r>
      <w:r w:rsidRPr="001E7B28">
        <w:rPr>
          <w:rFonts w:eastAsia="TimesNewRomanPSMT"/>
          <w:sz w:val="20"/>
          <w:szCs w:val="20"/>
        </w:rPr>
        <w:t xml:space="preserve"> </w:t>
      </w:r>
      <w:r w:rsidRPr="001E7B28">
        <w:rPr>
          <w:rFonts w:eastAsia="TimesNewRomanPSMT"/>
          <w:i/>
          <w:sz w:val="20"/>
          <w:szCs w:val="20"/>
        </w:rPr>
        <w:t>Дополнительно англоязычная аннотация должна быть: оригинальной; содержательной (отражать основное содержание статьи и результаты исследований); структурированной (следовать логике описания результатов в статье); «англоязычной» (написанной качественным английским языком); необходимо использовать активный, а не пассивный залог.</w:t>
      </w:r>
    </w:p>
    <w:p w:rsidR="00BF3257" w:rsidRPr="001E7B28" w:rsidRDefault="00BF3257" w:rsidP="00BF3257">
      <w:pPr>
        <w:shd w:val="clear" w:color="auto" w:fill="FFFFFF"/>
        <w:tabs>
          <w:tab w:val="left" w:pos="567"/>
        </w:tabs>
        <w:ind w:firstLine="425"/>
        <w:rPr>
          <w:bCs/>
          <w:i/>
          <w:sz w:val="20"/>
          <w:szCs w:val="20"/>
        </w:rPr>
      </w:pPr>
      <w:r w:rsidRPr="001E7B28">
        <w:rPr>
          <w:b/>
          <w:bCs/>
          <w:i/>
          <w:sz w:val="20"/>
          <w:szCs w:val="20"/>
          <w:lang w:val="en"/>
        </w:rPr>
        <w:t>Keywords</w:t>
      </w:r>
      <w:r w:rsidRPr="001E7B28">
        <w:rPr>
          <w:b/>
          <w:bCs/>
          <w:i/>
          <w:sz w:val="20"/>
          <w:szCs w:val="20"/>
        </w:rPr>
        <w:t>:</w:t>
      </w:r>
      <w:r w:rsidRPr="001E7B28">
        <w:rPr>
          <w:bCs/>
          <w:i/>
          <w:sz w:val="20"/>
          <w:szCs w:val="20"/>
        </w:rPr>
        <w:t xml:space="preserve"> </w:t>
      </w:r>
      <w:r w:rsidRPr="001E7B28">
        <w:rPr>
          <w:i/>
          <w:sz w:val="20"/>
          <w:szCs w:val="20"/>
        </w:rPr>
        <w:t>5 – 10 слов ключевых слов на английском языке.</w:t>
      </w:r>
    </w:p>
    <w:p w:rsidR="00BF3257" w:rsidRPr="001E7B28" w:rsidRDefault="00BF3257" w:rsidP="00BF3257">
      <w:pPr>
        <w:pStyle w:val="afb"/>
        <w:rPr>
          <w:sz w:val="20"/>
          <w:szCs w:val="20"/>
        </w:rPr>
      </w:pPr>
    </w:p>
    <w:p w:rsidR="00BF3257" w:rsidRPr="001E7B28" w:rsidRDefault="00BF3257" w:rsidP="00BF3257">
      <w:pPr>
        <w:spacing w:after="120"/>
        <w:ind w:firstLine="425"/>
        <w:rPr>
          <w:sz w:val="20"/>
          <w:szCs w:val="20"/>
        </w:rPr>
      </w:pPr>
      <w:r w:rsidRPr="001E7B28">
        <w:rPr>
          <w:sz w:val="20"/>
          <w:szCs w:val="20"/>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w:t>
      </w:r>
    </w:p>
    <w:p w:rsidR="00BF3257" w:rsidRPr="001E7B28" w:rsidRDefault="00BF3257" w:rsidP="00BF3257">
      <w:pPr>
        <w:spacing w:after="120"/>
        <w:ind w:firstLine="0"/>
        <w:jc w:val="center"/>
        <w:rPr>
          <w:noProof/>
          <w:sz w:val="20"/>
          <w:szCs w:val="20"/>
        </w:rPr>
      </w:pPr>
      <w:r w:rsidRPr="001E7B28">
        <w:rPr>
          <w:noProof/>
          <w:sz w:val="20"/>
          <w:szCs w:val="20"/>
        </w:rPr>
        <w:object w:dxaOrig="11167" w:dyaOrig="19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8pt;height:83.25pt" o:ole="">
            <v:imagedata r:id="rId10" o:title=""/>
          </v:shape>
          <o:OLEObject Type="Embed" ProgID="Visio.Drawing.11" ShapeID="_x0000_i1025" DrawAspect="Content" ObjectID="_1748243674" r:id="rId11"/>
        </w:object>
      </w:r>
      <w:r w:rsidRPr="001E7B28">
        <w:rPr>
          <w:sz w:val="20"/>
          <w:szCs w:val="20"/>
        </w:rPr>
        <w:t>Рисунок 1 – Подрисуночная подпись</w:t>
      </w:r>
    </w:p>
    <w:p w:rsidR="00BF3257" w:rsidRPr="001E7B28" w:rsidRDefault="00BF3257" w:rsidP="00BF3257">
      <w:pPr>
        <w:ind w:firstLine="425"/>
        <w:rPr>
          <w:sz w:val="20"/>
          <w:szCs w:val="20"/>
        </w:rPr>
      </w:pPr>
      <w:r w:rsidRPr="001E7B28">
        <w:rPr>
          <w:sz w:val="20"/>
          <w:szCs w:val="20"/>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BF3257" w:rsidRPr="001E7B28" w:rsidRDefault="00BF3257" w:rsidP="00BF3257">
      <w:pPr>
        <w:pStyle w:val="MTDisplayEquation"/>
        <w:rPr>
          <w:sz w:val="20"/>
          <w:szCs w:val="20"/>
        </w:rPr>
      </w:pPr>
      <w:r w:rsidRPr="001E7B28">
        <w:rPr>
          <w:sz w:val="20"/>
          <w:szCs w:val="20"/>
        </w:rPr>
        <w:tab/>
      </w:r>
      <w:r w:rsidRPr="001E7B28">
        <w:rPr>
          <w:position w:val="-28"/>
          <w:sz w:val="20"/>
          <w:szCs w:val="20"/>
        </w:rPr>
        <w:object w:dxaOrig="3120" w:dyaOrig="680">
          <v:shape id="_x0000_i1026" type="#_x0000_t75" style="width:156.05pt;height:32.9pt" o:ole="">
            <v:imagedata r:id="rId12" o:title=""/>
          </v:shape>
          <o:OLEObject Type="Embed" ProgID="Equation.DSMT4" ShapeID="_x0000_i1026" DrawAspect="Content" ObjectID="_1748243675" r:id="rId13"/>
        </w:object>
      </w:r>
      <w:r w:rsidRPr="001E7B28">
        <w:rPr>
          <w:sz w:val="20"/>
          <w:szCs w:val="20"/>
        </w:rPr>
        <w:tab/>
        <w:t>(1)</w:t>
      </w:r>
    </w:p>
    <w:p w:rsidR="00BF3257" w:rsidRPr="001E7B28" w:rsidRDefault="00BF3257" w:rsidP="00BF3257">
      <w:pPr>
        <w:ind w:firstLine="425"/>
        <w:rPr>
          <w:sz w:val="20"/>
          <w:szCs w:val="20"/>
        </w:rPr>
      </w:pPr>
      <w:r w:rsidRPr="001E7B28">
        <w:rPr>
          <w:sz w:val="20"/>
          <w:szCs w:val="20"/>
        </w:rPr>
        <w:t xml:space="preserve">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w:t>
      </w:r>
      <w:r w:rsidRPr="001E7B28">
        <w:rPr>
          <w:sz w:val="20"/>
          <w:szCs w:val="20"/>
        </w:rPr>
        <w:lastRenderedPageBreak/>
        <w:t>Текст статьи. Текст статьи. Текст статьи. Текст статьи. Текст статьи. Текст статьи. Текст статьи. Текст статьи.</w:t>
      </w:r>
    </w:p>
    <w:p w:rsidR="00BF3257" w:rsidRPr="004927F5" w:rsidRDefault="00BF3257" w:rsidP="00BF3257">
      <w:pPr>
        <w:spacing w:before="120" w:after="120"/>
        <w:ind w:firstLine="0"/>
        <w:rPr>
          <w:sz w:val="20"/>
        </w:rPr>
      </w:pPr>
      <w:r w:rsidRPr="004927F5">
        <w:rPr>
          <w:sz w:val="20"/>
        </w:rPr>
        <w:t>Таблица 1 – Название таблицы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2861"/>
        <w:gridCol w:w="1250"/>
        <w:gridCol w:w="4031"/>
      </w:tblGrid>
      <w:tr w:rsidR="00BF3257" w:rsidRPr="001E7B28" w:rsidTr="00815D2C">
        <w:trPr>
          <w:trHeight w:val="247"/>
          <w:jc w:val="center"/>
        </w:trPr>
        <w:tc>
          <w:tcPr>
            <w:tcW w:w="2241" w:type="pct"/>
            <w:gridSpan w:val="2"/>
            <w:shd w:val="clear" w:color="auto" w:fill="auto"/>
            <w:vAlign w:val="center"/>
          </w:tcPr>
          <w:p w:rsidR="00BF3257" w:rsidRPr="001E7B28" w:rsidRDefault="00BF3257" w:rsidP="00815D2C">
            <w:pPr>
              <w:ind w:firstLine="0"/>
              <w:jc w:val="center"/>
              <w:rPr>
                <w:sz w:val="20"/>
                <w:szCs w:val="20"/>
              </w:rPr>
            </w:pPr>
            <w:r w:rsidRPr="001E7B28">
              <w:rPr>
                <w:sz w:val="20"/>
                <w:szCs w:val="20"/>
              </w:rPr>
              <w:t>Обозначение и наименование блока</w:t>
            </w:r>
          </w:p>
        </w:tc>
        <w:tc>
          <w:tcPr>
            <w:tcW w:w="653" w:type="pct"/>
            <w:tcBorders>
              <w:bottom w:val="single" w:sz="4" w:space="0" w:color="auto"/>
            </w:tcBorders>
            <w:shd w:val="clear" w:color="auto" w:fill="auto"/>
            <w:vAlign w:val="center"/>
          </w:tcPr>
          <w:p w:rsidR="00BF3257" w:rsidRPr="001E7B28" w:rsidRDefault="00BF3257" w:rsidP="00815D2C">
            <w:pPr>
              <w:ind w:firstLine="0"/>
              <w:jc w:val="center"/>
              <w:rPr>
                <w:sz w:val="20"/>
                <w:szCs w:val="20"/>
                <w:vertAlign w:val="subscript"/>
              </w:rPr>
            </w:pPr>
            <w:r w:rsidRPr="001E7B28">
              <w:rPr>
                <w:sz w:val="20"/>
                <w:szCs w:val="20"/>
              </w:rPr>
              <w:t xml:space="preserve">Параметр </w:t>
            </w:r>
            <w:r w:rsidRPr="001E7B28">
              <w:rPr>
                <w:i/>
                <w:sz w:val="20"/>
                <w:szCs w:val="20"/>
                <w:lang w:val="en-US"/>
              </w:rPr>
              <w:t>z</w:t>
            </w:r>
            <w:r w:rsidRPr="001E7B28">
              <w:rPr>
                <w:i/>
                <w:sz w:val="20"/>
                <w:szCs w:val="20"/>
                <w:vertAlign w:val="subscript"/>
                <w:lang w:val="en-US"/>
              </w:rPr>
              <w:t>i</w:t>
            </w:r>
          </w:p>
        </w:tc>
        <w:tc>
          <w:tcPr>
            <w:tcW w:w="2106" w:type="pct"/>
            <w:tcBorders>
              <w:bottom w:val="single" w:sz="4" w:space="0" w:color="auto"/>
            </w:tcBorders>
            <w:shd w:val="clear" w:color="auto" w:fill="auto"/>
            <w:vAlign w:val="center"/>
          </w:tcPr>
          <w:p w:rsidR="00BF3257" w:rsidRPr="001E7B28" w:rsidRDefault="00BF3257" w:rsidP="00815D2C">
            <w:pPr>
              <w:ind w:firstLine="0"/>
              <w:jc w:val="center"/>
              <w:rPr>
                <w:sz w:val="20"/>
                <w:szCs w:val="20"/>
              </w:rPr>
            </w:pPr>
            <w:r w:rsidRPr="001E7B28">
              <w:rPr>
                <w:sz w:val="20"/>
                <w:szCs w:val="20"/>
              </w:rPr>
              <w:t>Наименование параметра</w:t>
            </w:r>
          </w:p>
        </w:tc>
      </w:tr>
      <w:tr w:rsidR="00BF3257" w:rsidRPr="001E7B28" w:rsidTr="00815D2C">
        <w:trPr>
          <w:jc w:val="center"/>
        </w:trPr>
        <w:tc>
          <w:tcPr>
            <w:tcW w:w="746" w:type="pct"/>
            <w:vMerge w:val="restart"/>
            <w:shd w:val="clear" w:color="auto" w:fill="auto"/>
            <w:vAlign w:val="center"/>
          </w:tcPr>
          <w:p w:rsidR="00BF3257" w:rsidRPr="001E7B28" w:rsidRDefault="00BF3257" w:rsidP="00815D2C">
            <w:pPr>
              <w:ind w:firstLine="0"/>
              <w:rPr>
                <w:sz w:val="20"/>
                <w:szCs w:val="20"/>
              </w:rPr>
            </w:pPr>
            <w:r w:rsidRPr="001E7B28">
              <w:rPr>
                <w:sz w:val="20"/>
                <w:szCs w:val="20"/>
              </w:rPr>
              <w:t>ПР</w:t>
            </w:r>
          </w:p>
        </w:tc>
        <w:tc>
          <w:tcPr>
            <w:tcW w:w="1495" w:type="pct"/>
            <w:vMerge w:val="restart"/>
            <w:shd w:val="clear" w:color="auto" w:fill="auto"/>
            <w:vAlign w:val="center"/>
          </w:tcPr>
          <w:p w:rsidR="00BF3257" w:rsidRPr="001E7B28" w:rsidRDefault="00BF3257" w:rsidP="00815D2C">
            <w:pPr>
              <w:ind w:firstLine="0"/>
              <w:rPr>
                <w:sz w:val="20"/>
                <w:szCs w:val="20"/>
              </w:rPr>
            </w:pPr>
            <w:r w:rsidRPr="001E7B28">
              <w:rPr>
                <w:sz w:val="20"/>
                <w:szCs w:val="20"/>
              </w:rPr>
              <w:t>Привод водяного насоса</w:t>
            </w:r>
          </w:p>
        </w:tc>
        <w:tc>
          <w:tcPr>
            <w:tcW w:w="653" w:type="pct"/>
            <w:tcBorders>
              <w:bottom w:val="nil"/>
            </w:tcBorders>
            <w:shd w:val="clear" w:color="auto" w:fill="auto"/>
            <w:vAlign w:val="center"/>
          </w:tcPr>
          <w:p w:rsidR="00BF3257" w:rsidRPr="001E7B28" w:rsidRDefault="00BF3257" w:rsidP="00815D2C">
            <w:pPr>
              <w:ind w:firstLine="0"/>
              <w:jc w:val="center"/>
              <w:rPr>
                <w:sz w:val="20"/>
                <w:szCs w:val="20"/>
                <w:vertAlign w:val="subscript"/>
              </w:rPr>
            </w:pPr>
            <w:r w:rsidRPr="001E7B28">
              <w:rPr>
                <w:i/>
                <w:sz w:val="20"/>
                <w:szCs w:val="20"/>
                <w:lang w:val="en-US"/>
              </w:rPr>
              <w:t>n</w:t>
            </w:r>
            <w:r w:rsidRPr="001E7B28">
              <w:rPr>
                <w:sz w:val="20"/>
                <w:szCs w:val="20"/>
                <w:vertAlign w:val="subscript"/>
              </w:rPr>
              <w:t>д</w:t>
            </w:r>
          </w:p>
        </w:tc>
        <w:tc>
          <w:tcPr>
            <w:tcW w:w="2106" w:type="pct"/>
            <w:tcBorders>
              <w:bottom w:val="nil"/>
            </w:tcBorders>
            <w:shd w:val="clear" w:color="auto" w:fill="auto"/>
            <w:vAlign w:val="center"/>
          </w:tcPr>
          <w:p w:rsidR="00BF3257" w:rsidRPr="001E7B28" w:rsidRDefault="00BF3257" w:rsidP="00815D2C">
            <w:pPr>
              <w:ind w:left="113" w:firstLine="0"/>
              <w:rPr>
                <w:sz w:val="20"/>
                <w:szCs w:val="20"/>
              </w:rPr>
            </w:pPr>
            <w:r w:rsidRPr="001E7B28">
              <w:rPr>
                <w:sz w:val="20"/>
                <w:szCs w:val="20"/>
              </w:rPr>
              <w:t>Частота вращения вала дизеля</w:t>
            </w:r>
          </w:p>
        </w:tc>
      </w:tr>
      <w:tr w:rsidR="00BF3257" w:rsidRPr="001E7B28" w:rsidTr="00815D2C">
        <w:trPr>
          <w:jc w:val="center"/>
        </w:trPr>
        <w:tc>
          <w:tcPr>
            <w:tcW w:w="746" w:type="pct"/>
            <w:vMerge/>
            <w:shd w:val="clear" w:color="auto" w:fill="auto"/>
            <w:vAlign w:val="center"/>
          </w:tcPr>
          <w:p w:rsidR="00BF3257" w:rsidRPr="001E7B28" w:rsidRDefault="00BF3257" w:rsidP="00815D2C">
            <w:pPr>
              <w:ind w:firstLine="0"/>
              <w:rPr>
                <w:sz w:val="20"/>
                <w:szCs w:val="20"/>
              </w:rPr>
            </w:pPr>
          </w:p>
        </w:tc>
        <w:tc>
          <w:tcPr>
            <w:tcW w:w="1495" w:type="pct"/>
            <w:vMerge/>
            <w:tcBorders>
              <w:top w:val="nil"/>
            </w:tcBorders>
            <w:shd w:val="clear" w:color="auto" w:fill="auto"/>
            <w:vAlign w:val="center"/>
          </w:tcPr>
          <w:p w:rsidR="00BF3257" w:rsidRPr="001E7B28" w:rsidRDefault="00BF3257" w:rsidP="00815D2C">
            <w:pPr>
              <w:ind w:firstLine="0"/>
              <w:rPr>
                <w:sz w:val="20"/>
                <w:szCs w:val="20"/>
                <w:lang w:val="en-US"/>
              </w:rPr>
            </w:pPr>
          </w:p>
        </w:tc>
        <w:tc>
          <w:tcPr>
            <w:tcW w:w="653" w:type="pct"/>
            <w:tcBorders>
              <w:top w:val="nil"/>
              <w:bottom w:val="nil"/>
            </w:tcBorders>
            <w:shd w:val="clear" w:color="auto" w:fill="auto"/>
            <w:vAlign w:val="center"/>
          </w:tcPr>
          <w:p w:rsidR="00BF3257" w:rsidRPr="001E7B28" w:rsidRDefault="00BF3257" w:rsidP="00815D2C">
            <w:pPr>
              <w:ind w:firstLine="0"/>
              <w:jc w:val="center"/>
              <w:rPr>
                <w:sz w:val="20"/>
                <w:szCs w:val="20"/>
                <w:vertAlign w:val="subscript"/>
              </w:rPr>
            </w:pPr>
            <w:r w:rsidRPr="001E7B28">
              <w:rPr>
                <w:i/>
                <w:sz w:val="20"/>
                <w:szCs w:val="20"/>
                <w:lang w:val="en-US"/>
              </w:rPr>
              <w:t>n</w:t>
            </w:r>
            <w:r w:rsidRPr="001E7B28">
              <w:rPr>
                <w:sz w:val="20"/>
                <w:szCs w:val="20"/>
                <w:vertAlign w:val="subscript"/>
              </w:rPr>
              <w:t>пр</w:t>
            </w:r>
          </w:p>
        </w:tc>
        <w:tc>
          <w:tcPr>
            <w:tcW w:w="2106" w:type="pct"/>
            <w:tcBorders>
              <w:top w:val="nil"/>
              <w:bottom w:val="nil"/>
            </w:tcBorders>
            <w:shd w:val="clear" w:color="auto" w:fill="auto"/>
            <w:vAlign w:val="center"/>
          </w:tcPr>
          <w:p w:rsidR="00BF3257" w:rsidRPr="001E7B28" w:rsidRDefault="00BF3257" w:rsidP="00815D2C">
            <w:pPr>
              <w:ind w:left="113" w:firstLine="0"/>
              <w:rPr>
                <w:sz w:val="20"/>
                <w:szCs w:val="20"/>
              </w:rPr>
            </w:pPr>
            <w:r w:rsidRPr="001E7B28">
              <w:rPr>
                <w:sz w:val="20"/>
                <w:szCs w:val="20"/>
              </w:rPr>
              <w:t>Частота вращения привода ВН</w:t>
            </w:r>
          </w:p>
        </w:tc>
      </w:tr>
      <w:tr w:rsidR="00BF3257" w:rsidRPr="001E7B28" w:rsidTr="00815D2C">
        <w:trPr>
          <w:jc w:val="center"/>
        </w:trPr>
        <w:tc>
          <w:tcPr>
            <w:tcW w:w="746" w:type="pct"/>
            <w:vMerge/>
            <w:shd w:val="clear" w:color="auto" w:fill="auto"/>
            <w:vAlign w:val="center"/>
          </w:tcPr>
          <w:p w:rsidR="00BF3257" w:rsidRPr="001E7B28" w:rsidRDefault="00BF3257" w:rsidP="00815D2C">
            <w:pPr>
              <w:ind w:firstLine="0"/>
              <w:rPr>
                <w:sz w:val="20"/>
                <w:szCs w:val="20"/>
              </w:rPr>
            </w:pPr>
          </w:p>
        </w:tc>
        <w:tc>
          <w:tcPr>
            <w:tcW w:w="1495" w:type="pct"/>
            <w:vMerge/>
            <w:shd w:val="clear" w:color="auto" w:fill="auto"/>
            <w:vAlign w:val="center"/>
          </w:tcPr>
          <w:p w:rsidR="00BF3257" w:rsidRPr="001E7B28" w:rsidRDefault="00BF3257" w:rsidP="00815D2C">
            <w:pPr>
              <w:ind w:firstLine="0"/>
              <w:rPr>
                <w:sz w:val="20"/>
                <w:szCs w:val="20"/>
              </w:rPr>
            </w:pPr>
          </w:p>
        </w:tc>
        <w:tc>
          <w:tcPr>
            <w:tcW w:w="653" w:type="pct"/>
            <w:tcBorders>
              <w:top w:val="nil"/>
              <w:bottom w:val="single" w:sz="4" w:space="0" w:color="auto"/>
            </w:tcBorders>
            <w:shd w:val="clear" w:color="auto" w:fill="auto"/>
            <w:vAlign w:val="center"/>
          </w:tcPr>
          <w:p w:rsidR="00BF3257" w:rsidRPr="001E7B28" w:rsidRDefault="00BF3257" w:rsidP="00815D2C">
            <w:pPr>
              <w:ind w:firstLine="0"/>
              <w:jc w:val="center"/>
              <w:rPr>
                <w:sz w:val="20"/>
                <w:szCs w:val="20"/>
                <w:vertAlign w:val="subscript"/>
              </w:rPr>
            </w:pPr>
            <w:r w:rsidRPr="001E7B28">
              <w:rPr>
                <w:i/>
                <w:sz w:val="20"/>
                <w:szCs w:val="20"/>
                <w:lang w:val="en-US"/>
              </w:rPr>
              <w:t>D</w:t>
            </w:r>
            <w:r w:rsidRPr="001E7B28">
              <w:rPr>
                <w:sz w:val="20"/>
                <w:szCs w:val="20"/>
                <w:vertAlign w:val="subscript"/>
              </w:rPr>
              <w:t>пр</w:t>
            </w:r>
          </w:p>
        </w:tc>
        <w:tc>
          <w:tcPr>
            <w:tcW w:w="2106" w:type="pct"/>
            <w:tcBorders>
              <w:top w:val="nil"/>
              <w:bottom w:val="single" w:sz="4" w:space="0" w:color="auto"/>
            </w:tcBorders>
            <w:shd w:val="clear" w:color="auto" w:fill="auto"/>
            <w:vAlign w:val="center"/>
          </w:tcPr>
          <w:p w:rsidR="00BF3257" w:rsidRPr="001E7B28" w:rsidRDefault="00BF3257" w:rsidP="00815D2C">
            <w:pPr>
              <w:ind w:left="113" w:firstLine="0"/>
              <w:rPr>
                <w:sz w:val="20"/>
                <w:szCs w:val="20"/>
              </w:rPr>
            </w:pPr>
            <w:r w:rsidRPr="001E7B28">
              <w:rPr>
                <w:sz w:val="20"/>
                <w:szCs w:val="20"/>
              </w:rPr>
              <w:t>Структурные параметры ПР</w:t>
            </w:r>
          </w:p>
        </w:tc>
      </w:tr>
      <w:tr w:rsidR="00BF3257" w:rsidRPr="001E7B28" w:rsidTr="00815D2C">
        <w:trPr>
          <w:jc w:val="center"/>
        </w:trPr>
        <w:tc>
          <w:tcPr>
            <w:tcW w:w="746" w:type="pct"/>
            <w:vMerge w:val="restart"/>
            <w:shd w:val="clear" w:color="auto" w:fill="auto"/>
            <w:vAlign w:val="center"/>
          </w:tcPr>
          <w:p w:rsidR="00BF3257" w:rsidRPr="001E7B28" w:rsidRDefault="00BF3257" w:rsidP="00815D2C">
            <w:pPr>
              <w:ind w:firstLine="0"/>
              <w:rPr>
                <w:sz w:val="20"/>
                <w:szCs w:val="20"/>
              </w:rPr>
            </w:pPr>
            <w:r w:rsidRPr="001E7B28">
              <w:rPr>
                <w:sz w:val="20"/>
                <w:szCs w:val="20"/>
              </w:rPr>
              <w:t>ВН</w:t>
            </w:r>
          </w:p>
        </w:tc>
        <w:tc>
          <w:tcPr>
            <w:tcW w:w="1495" w:type="pct"/>
            <w:vMerge w:val="restart"/>
            <w:shd w:val="clear" w:color="auto" w:fill="auto"/>
            <w:vAlign w:val="center"/>
          </w:tcPr>
          <w:p w:rsidR="00BF3257" w:rsidRPr="001E7B28" w:rsidRDefault="00BF3257" w:rsidP="00815D2C">
            <w:pPr>
              <w:ind w:firstLine="0"/>
              <w:rPr>
                <w:sz w:val="20"/>
                <w:szCs w:val="20"/>
              </w:rPr>
            </w:pPr>
            <w:r w:rsidRPr="001E7B28">
              <w:rPr>
                <w:sz w:val="20"/>
                <w:szCs w:val="20"/>
              </w:rPr>
              <w:t>Водяной насос</w:t>
            </w:r>
          </w:p>
        </w:tc>
        <w:tc>
          <w:tcPr>
            <w:tcW w:w="653" w:type="pct"/>
            <w:tcBorders>
              <w:bottom w:val="nil"/>
            </w:tcBorders>
            <w:shd w:val="clear" w:color="auto" w:fill="auto"/>
            <w:vAlign w:val="center"/>
          </w:tcPr>
          <w:p w:rsidR="00BF3257" w:rsidRPr="001E7B28" w:rsidRDefault="00BF3257" w:rsidP="00815D2C">
            <w:pPr>
              <w:ind w:firstLine="0"/>
              <w:jc w:val="center"/>
              <w:rPr>
                <w:sz w:val="20"/>
                <w:szCs w:val="20"/>
                <w:vertAlign w:val="subscript"/>
              </w:rPr>
            </w:pPr>
            <w:r w:rsidRPr="001E7B28">
              <w:rPr>
                <w:i/>
                <w:sz w:val="20"/>
                <w:szCs w:val="20"/>
                <w:lang w:val="en-US"/>
              </w:rPr>
              <w:t>n</w:t>
            </w:r>
            <w:r w:rsidRPr="001E7B28">
              <w:rPr>
                <w:sz w:val="20"/>
                <w:szCs w:val="20"/>
                <w:vertAlign w:val="subscript"/>
              </w:rPr>
              <w:t>вн</w:t>
            </w:r>
          </w:p>
        </w:tc>
        <w:tc>
          <w:tcPr>
            <w:tcW w:w="2106" w:type="pct"/>
            <w:tcBorders>
              <w:bottom w:val="nil"/>
            </w:tcBorders>
            <w:shd w:val="clear" w:color="auto" w:fill="auto"/>
            <w:vAlign w:val="center"/>
          </w:tcPr>
          <w:p w:rsidR="00BF3257" w:rsidRPr="001E7B28" w:rsidRDefault="00BF3257" w:rsidP="00815D2C">
            <w:pPr>
              <w:ind w:left="113" w:firstLine="0"/>
              <w:rPr>
                <w:sz w:val="20"/>
                <w:szCs w:val="20"/>
              </w:rPr>
            </w:pPr>
            <w:r w:rsidRPr="001E7B28">
              <w:rPr>
                <w:sz w:val="20"/>
                <w:szCs w:val="20"/>
              </w:rPr>
              <w:t>Частота вращения ВН</w:t>
            </w:r>
          </w:p>
        </w:tc>
      </w:tr>
      <w:tr w:rsidR="00BF3257" w:rsidRPr="001E7B28" w:rsidTr="00815D2C">
        <w:trPr>
          <w:jc w:val="center"/>
        </w:trPr>
        <w:tc>
          <w:tcPr>
            <w:tcW w:w="746" w:type="pct"/>
            <w:vMerge/>
            <w:shd w:val="clear" w:color="auto" w:fill="auto"/>
            <w:vAlign w:val="center"/>
          </w:tcPr>
          <w:p w:rsidR="00BF3257" w:rsidRPr="001E7B28" w:rsidRDefault="00BF3257" w:rsidP="00815D2C">
            <w:pPr>
              <w:ind w:firstLine="0"/>
              <w:rPr>
                <w:sz w:val="20"/>
                <w:szCs w:val="20"/>
              </w:rPr>
            </w:pPr>
          </w:p>
        </w:tc>
        <w:tc>
          <w:tcPr>
            <w:tcW w:w="1495" w:type="pct"/>
            <w:vMerge/>
            <w:shd w:val="clear" w:color="auto" w:fill="auto"/>
            <w:vAlign w:val="center"/>
          </w:tcPr>
          <w:p w:rsidR="00BF3257" w:rsidRPr="001E7B28" w:rsidRDefault="00BF3257" w:rsidP="00815D2C">
            <w:pPr>
              <w:ind w:firstLine="0"/>
              <w:rPr>
                <w:sz w:val="20"/>
                <w:szCs w:val="20"/>
                <w:lang w:val="en-US"/>
              </w:rPr>
            </w:pPr>
          </w:p>
        </w:tc>
        <w:tc>
          <w:tcPr>
            <w:tcW w:w="653" w:type="pct"/>
            <w:tcBorders>
              <w:top w:val="nil"/>
              <w:bottom w:val="nil"/>
            </w:tcBorders>
            <w:shd w:val="clear" w:color="auto" w:fill="auto"/>
            <w:vAlign w:val="center"/>
          </w:tcPr>
          <w:p w:rsidR="00BF3257" w:rsidRPr="001E7B28" w:rsidRDefault="00BF3257" w:rsidP="00815D2C">
            <w:pPr>
              <w:ind w:firstLine="0"/>
              <w:jc w:val="center"/>
              <w:rPr>
                <w:sz w:val="20"/>
                <w:szCs w:val="20"/>
                <w:vertAlign w:val="subscript"/>
              </w:rPr>
            </w:pPr>
            <w:r w:rsidRPr="001E7B28">
              <w:rPr>
                <w:i/>
                <w:sz w:val="20"/>
                <w:szCs w:val="20"/>
                <w:lang w:val="en-US"/>
              </w:rPr>
              <w:t>G</w:t>
            </w:r>
            <w:r w:rsidRPr="001E7B28">
              <w:rPr>
                <w:sz w:val="20"/>
                <w:szCs w:val="20"/>
                <w:vertAlign w:val="subscript"/>
              </w:rPr>
              <w:t>вн</w:t>
            </w:r>
          </w:p>
        </w:tc>
        <w:tc>
          <w:tcPr>
            <w:tcW w:w="2106" w:type="pct"/>
            <w:tcBorders>
              <w:top w:val="nil"/>
              <w:bottom w:val="nil"/>
            </w:tcBorders>
            <w:shd w:val="clear" w:color="auto" w:fill="auto"/>
            <w:vAlign w:val="center"/>
          </w:tcPr>
          <w:p w:rsidR="00BF3257" w:rsidRPr="001E7B28" w:rsidRDefault="00BF3257" w:rsidP="00815D2C">
            <w:pPr>
              <w:ind w:left="113" w:firstLine="0"/>
              <w:rPr>
                <w:sz w:val="20"/>
                <w:szCs w:val="20"/>
              </w:rPr>
            </w:pPr>
            <w:r w:rsidRPr="001E7B28">
              <w:rPr>
                <w:sz w:val="20"/>
                <w:szCs w:val="20"/>
              </w:rPr>
              <w:t>Производительность ВН</w:t>
            </w:r>
          </w:p>
        </w:tc>
      </w:tr>
      <w:tr w:rsidR="00BF3257" w:rsidRPr="001E7B28" w:rsidTr="00815D2C">
        <w:trPr>
          <w:jc w:val="center"/>
        </w:trPr>
        <w:tc>
          <w:tcPr>
            <w:tcW w:w="746" w:type="pct"/>
            <w:vMerge/>
            <w:shd w:val="clear" w:color="auto" w:fill="auto"/>
            <w:vAlign w:val="center"/>
          </w:tcPr>
          <w:p w:rsidR="00BF3257" w:rsidRPr="001E7B28" w:rsidRDefault="00BF3257" w:rsidP="00815D2C">
            <w:pPr>
              <w:ind w:firstLine="0"/>
              <w:rPr>
                <w:sz w:val="20"/>
                <w:szCs w:val="20"/>
              </w:rPr>
            </w:pPr>
          </w:p>
        </w:tc>
        <w:tc>
          <w:tcPr>
            <w:tcW w:w="1495" w:type="pct"/>
            <w:vMerge/>
            <w:shd w:val="clear" w:color="auto" w:fill="auto"/>
            <w:vAlign w:val="center"/>
          </w:tcPr>
          <w:p w:rsidR="00BF3257" w:rsidRPr="001E7B28" w:rsidRDefault="00BF3257" w:rsidP="00815D2C">
            <w:pPr>
              <w:ind w:firstLine="0"/>
              <w:rPr>
                <w:sz w:val="20"/>
                <w:szCs w:val="20"/>
                <w:lang w:val="en-US"/>
              </w:rPr>
            </w:pPr>
          </w:p>
        </w:tc>
        <w:tc>
          <w:tcPr>
            <w:tcW w:w="653" w:type="pct"/>
            <w:tcBorders>
              <w:top w:val="nil"/>
              <w:bottom w:val="nil"/>
            </w:tcBorders>
            <w:shd w:val="clear" w:color="auto" w:fill="auto"/>
            <w:vAlign w:val="center"/>
          </w:tcPr>
          <w:p w:rsidR="00BF3257" w:rsidRPr="001E7B28" w:rsidRDefault="00BF3257" w:rsidP="00815D2C">
            <w:pPr>
              <w:ind w:firstLine="0"/>
              <w:jc w:val="center"/>
              <w:rPr>
                <w:sz w:val="20"/>
                <w:szCs w:val="20"/>
                <w:vertAlign w:val="subscript"/>
              </w:rPr>
            </w:pPr>
            <w:r w:rsidRPr="001E7B28">
              <w:rPr>
                <w:i/>
                <w:sz w:val="20"/>
                <w:szCs w:val="20"/>
                <w:lang w:val="en-US"/>
              </w:rPr>
              <w:t>P</w:t>
            </w:r>
            <w:r w:rsidRPr="001E7B28">
              <w:rPr>
                <w:sz w:val="20"/>
                <w:szCs w:val="20"/>
                <w:vertAlign w:val="subscript"/>
              </w:rPr>
              <w:t>в1</w:t>
            </w:r>
          </w:p>
        </w:tc>
        <w:tc>
          <w:tcPr>
            <w:tcW w:w="2106" w:type="pct"/>
            <w:tcBorders>
              <w:top w:val="nil"/>
              <w:bottom w:val="nil"/>
            </w:tcBorders>
            <w:shd w:val="clear" w:color="auto" w:fill="auto"/>
            <w:vAlign w:val="center"/>
          </w:tcPr>
          <w:p w:rsidR="00BF3257" w:rsidRPr="001E7B28" w:rsidRDefault="00BF3257" w:rsidP="00815D2C">
            <w:pPr>
              <w:ind w:left="113" w:firstLine="0"/>
              <w:rPr>
                <w:sz w:val="20"/>
                <w:szCs w:val="20"/>
              </w:rPr>
            </w:pPr>
            <w:r w:rsidRPr="001E7B28">
              <w:rPr>
                <w:sz w:val="20"/>
                <w:szCs w:val="20"/>
              </w:rPr>
              <w:t>Давление воды после ВН</w:t>
            </w:r>
          </w:p>
        </w:tc>
      </w:tr>
      <w:tr w:rsidR="00BF3257" w:rsidRPr="001E7B28" w:rsidTr="00815D2C">
        <w:trPr>
          <w:jc w:val="center"/>
        </w:trPr>
        <w:tc>
          <w:tcPr>
            <w:tcW w:w="746" w:type="pct"/>
            <w:vMerge/>
            <w:shd w:val="clear" w:color="auto" w:fill="auto"/>
            <w:vAlign w:val="center"/>
          </w:tcPr>
          <w:p w:rsidR="00BF3257" w:rsidRPr="001E7B28" w:rsidRDefault="00BF3257" w:rsidP="00815D2C">
            <w:pPr>
              <w:ind w:firstLine="0"/>
              <w:rPr>
                <w:sz w:val="20"/>
                <w:szCs w:val="20"/>
              </w:rPr>
            </w:pPr>
          </w:p>
        </w:tc>
        <w:tc>
          <w:tcPr>
            <w:tcW w:w="1495" w:type="pct"/>
            <w:vMerge/>
            <w:shd w:val="clear" w:color="auto" w:fill="auto"/>
            <w:vAlign w:val="center"/>
          </w:tcPr>
          <w:p w:rsidR="00BF3257" w:rsidRPr="001E7B28" w:rsidRDefault="00BF3257" w:rsidP="00815D2C">
            <w:pPr>
              <w:ind w:firstLine="0"/>
              <w:rPr>
                <w:sz w:val="20"/>
                <w:szCs w:val="20"/>
                <w:lang w:val="en-US"/>
              </w:rPr>
            </w:pPr>
          </w:p>
        </w:tc>
        <w:tc>
          <w:tcPr>
            <w:tcW w:w="653" w:type="pct"/>
            <w:tcBorders>
              <w:top w:val="nil"/>
            </w:tcBorders>
            <w:shd w:val="clear" w:color="auto" w:fill="auto"/>
            <w:vAlign w:val="center"/>
          </w:tcPr>
          <w:p w:rsidR="00BF3257" w:rsidRPr="001E7B28" w:rsidRDefault="00BF3257" w:rsidP="00815D2C">
            <w:pPr>
              <w:ind w:firstLine="0"/>
              <w:jc w:val="center"/>
              <w:rPr>
                <w:sz w:val="20"/>
                <w:szCs w:val="20"/>
                <w:vertAlign w:val="subscript"/>
              </w:rPr>
            </w:pPr>
            <w:r w:rsidRPr="001E7B28">
              <w:rPr>
                <w:i/>
                <w:sz w:val="20"/>
                <w:szCs w:val="20"/>
                <w:lang w:val="en-US"/>
              </w:rPr>
              <w:t>D</w:t>
            </w:r>
            <w:r w:rsidRPr="001E7B28">
              <w:rPr>
                <w:sz w:val="20"/>
                <w:szCs w:val="20"/>
                <w:vertAlign w:val="subscript"/>
              </w:rPr>
              <w:t>вн</w:t>
            </w:r>
          </w:p>
        </w:tc>
        <w:tc>
          <w:tcPr>
            <w:tcW w:w="2106" w:type="pct"/>
            <w:tcBorders>
              <w:top w:val="nil"/>
            </w:tcBorders>
            <w:shd w:val="clear" w:color="auto" w:fill="auto"/>
            <w:vAlign w:val="center"/>
          </w:tcPr>
          <w:p w:rsidR="00BF3257" w:rsidRPr="001E7B28" w:rsidRDefault="00BF3257" w:rsidP="00815D2C">
            <w:pPr>
              <w:ind w:left="113" w:firstLine="0"/>
              <w:rPr>
                <w:sz w:val="20"/>
                <w:szCs w:val="20"/>
              </w:rPr>
            </w:pPr>
            <w:r w:rsidRPr="001E7B28">
              <w:rPr>
                <w:sz w:val="20"/>
                <w:szCs w:val="20"/>
              </w:rPr>
              <w:t>Структурные параметры ВН</w:t>
            </w:r>
          </w:p>
        </w:tc>
      </w:tr>
    </w:tbl>
    <w:p w:rsidR="00BF3257" w:rsidRPr="001E7B28" w:rsidRDefault="00BF3257" w:rsidP="00BF3257">
      <w:pPr>
        <w:spacing w:before="120"/>
        <w:ind w:firstLine="425"/>
        <w:rPr>
          <w:sz w:val="20"/>
          <w:szCs w:val="20"/>
        </w:rPr>
      </w:pPr>
      <w:r w:rsidRPr="001E7B28">
        <w:rPr>
          <w:sz w:val="20"/>
          <w:szCs w:val="20"/>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rsidR="00BF3257" w:rsidRPr="00025646" w:rsidRDefault="00BF3257" w:rsidP="00AB2AB2">
      <w:pPr>
        <w:spacing w:before="240" w:after="240"/>
        <w:ind w:firstLine="0"/>
        <w:jc w:val="center"/>
        <w:rPr>
          <w:b/>
          <w:bCs/>
          <w:szCs w:val="24"/>
        </w:rPr>
      </w:pPr>
      <w:r w:rsidRPr="00025646">
        <w:rPr>
          <w:i/>
          <w:szCs w:val="24"/>
        </w:rPr>
        <w:t>Список литературы</w:t>
      </w:r>
      <w:r w:rsidRPr="00025646">
        <w:rPr>
          <w:szCs w:val="24"/>
        </w:rPr>
        <w:t xml:space="preserve"> </w:t>
      </w:r>
      <w:r w:rsidR="009A6A02" w:rsidRPr="009A6A02">
        <w:rPr>
          <w:b/>
          <w:szCs w:val="24"/>
        </w:rPr>
        <w:t>(пример оформления</w:t>
      </w:r>
      <w:r w:rsidR="0069407A">
        <w:rPr>
          <w:b/>
          <w:szCs w:val="24"/>
        </w:rPr>
        <w:t xml:space="preserve"> согласно </w:t>
      </w:r>
      <w:r w:rsidR="0069407A" w:rsidRPr="0069407A">
        <w:rPr>
          <w:rFonts w:eastAsia="Times New Roman" w:cs="Times New Roman"/>
          <w:b/>
          <w:color w:val="000000"/>
          <w:szCs w:val="20"/>
        </w:rPr>
        <w:t>ГОСТ Р 7.0.100–2018</w:t>
      </w:r>
      <w:r w:rsidR="009A6A02" w:rsidRPr="009A6A02">
        <w:rPr>
          <w:b/>
          <w:szCs w:val="24"/>
        </w:rPr>
        <w:t>)</w:t>
      </w:r>
    </w:p>
    <w:p w:rsidR="00AB2AB2" w:rsidRPr="00AB2AB2" w:rsidRDefault="00AB2AB2" w:rsidP="00AB2AB2">
      <w:pPr>
        <w:ind w:firstLine="0"/>
        <w:jc w:val="center"/>
        <w:rPr>
          <w:rFonts w:eastAsia="Times New Roman" w:cs="Times New Roman"/>
          <w:b/>
          <w:szCs w:val="28"/>
        </w:rPr>
      </w:pPr>
      <w:r>
        <w:rPr>
          <w:rFonts w:eastAsia="Times New Roman" w:cs="Times New Roman"/>
          <w:b/>
          <w:szCs w:val="28"/>
        </w:rPr>
        <w:t>Статья в журнале</w:t>
      </w:r>
    </w:p>
    <w:p w:rsidR="00AB2AB2" w:rsidRPr="00AB2AB2" w:rsidRDefault="00AB2AB2" w:rsidP="00AB2AB2">
      <w:pPr>
        <w:ind w:firstLine="425"/>
        <w:rPr>
          <w:rFonts w:eastAsia="Times New Roman" w:cs="Times New Roman"/>
          <w:szCs w:val="28"/>
        </w:rPr>
      </w:pPr>
      <w:r w:rsidRPr="00AB2AB2">
        <w:rPr>
          <w:color w:val="000000"/>
          <w:szCs w:val="24"/>
        </w:rPr>
        <w:t>Дульский, Е. Ю. Исследование эффективности конвективного и терморадиационного методов капсулирования изоляции обмоток при ремонте электрических машин тягового подвижного состава / Е. Ю. Дульский, Н. С. Доценко, Е. М. Лыткина. – Текст : непосредственный // Известия Транссиба. – 2014. – № 1 (17). – С. 14–19.</w:t>
      </w:r>
    </w:p>
    <w:p w:rsidR="00AB2AB2" w:rsidRPr="0010425D" w:rsidRDefault="00AB2AB2" w:rsidP="0069407A">
      <w:pPr>
        <w:spacing w:before="120"/>
        <w:ind w:firstLine="0"/>
        <w:jc w:val="center"/>
        <w:rPr>
          <w:rFonts w:eastAsia="Times New Roman" w:cs="Times New Roman"/>
          <w:b/>
          <w:szCs w:val="28"/>
        </w:rPr>
      </w:pPr>
      <w:r w:rsidRPr="007429BE">
        <w:rPr>
          <w:rFonts w:eastAsia="Times New Roman" w:cs="Times New Roman"/>
          <w:b/>
          <w:szCs w:val="28"/>
        </w:rPr>
        <w:t>Книга</w:t>
      </w:r>
    </w:p>
    <w:p w:rsidR="00AB2AB2" w:rsidRPr="00AB2AB2" w:rsidRDefault="00AB2AB2" w:rsidP="00AB2AB2">
      <w:pPr>
        <w:ind w:firstLine="425"/>
        <w:rPr>
          <w:rFonts w:eastAsia="Times New Roman" w:cs="Times New Roman"/>
          <w:szCs w:val="24"/>
          <w:lang w:eastAsia="en-US"/>
        </w:rPr>
      </w:pPr>
      <w:r w:rsidRPr="00AB2AB2">
        <w:rPr>
          <w:szCs w:val="24"/>
        </w:rPr>
        <w:t xml:space="preserve">Лыков, А. В. Теория сушки / А. В. Лыков. – Москва : Энергия, 1968. – 472 с. – </w:t>
      </w:r>
      <w:r w:rsidRPr="00AB2AB2">
        <w:rPr>
          <w:szCs w:val="24"/>
        </w:rPr>
        <w:br/>
        <w:t>Текст : непосредственный.</w:t>
      </w:r>
    </w:p>
    <w:p w:rsidR="00AB2AB2" w:rsidRPr="0069407A" w:rsidRDefault="00AB2AB2" w:rsidP="0069407A">
      <w:pPr>
        <w:spacing w:before="120"/>
        <w:ind w:firstLine="0"/>
        <w:jc w:val="center"/>
        <w:rPr>
          <w:rFonts w:eastAsia="Times New Roman" w:cs="Times New Roman"/>
          <w:b/>
          <w:szCs w:val="28"/>
        </w:rPr>
      </w:pPr>
      <w:r>
        <w:rPr>
          <w:rFonts w:eastAsia="Times New Roman" w:cs="Times New Roman"/>
          <w:b/>
          <w:szCs w:val="28"/>
        </w:rPr>
        <w:t>Статья в материалах конференции</w:t>
      </w:r>
    </w:p>
    <w:p w:rsidR="00AB2AB2" w:rsidRPr="00AB2AB2" w:rsidRDefault="00AB2AB2" w:rsidP="00AB2AB2">
      <w:pPr>
        <w:ind w:firstLine="425"/>
        <w:rPr>
          <w:rFonts w:eastAsia="Times New Roman" w:cs="Times New Roman"/>
          <w:szCs w:val="24"/>
          <w:lang w:eastAsia="en-US"/>
        </w:rPr>
      </w:pPr>
      <w:r w:rsidRPr="00AB2AB2">
        <w:rPr>
          <w:color w:val="000000"/>
          <w:szCs w:val="24"/>
        </w:rPr>
        <w:t>Бондаренко, И. В.</w:t>
      </w:r>
      <w:r w:rsidRPr="00AB2AB2">
        <w:rPr>
          <w:szCs w:val="24"/>
        </w:rPr>
        <w:t xml:space="preserve"> </w:t>
      </w:r>
      <w:r w:rsidRPr="00AB2AB2">
        <w:rPr>
          <w:color w:val="000000"/>
          <w:szCs w:val="24"/>
        </w:rPr>
        <w:t>Внедрение динамических рельсовых цепей как способ увеличения пропускной способности блок-участка / И. В. Бондаренко. – Текст : непосредственный // Студент: наука, профессия, жизнь: материалы VII всероссийской студенческой научной конференции с международным участием : в 4 частях / Омский гос. ун-т путей сообще</w:t>
      </w:r>
      <w:r w:rsidR="0069407A">
        <w:rPr>
          <w:color w:val="000000"/>
          <w:szCs w:val="24"/>
        </w:rPr>
        <w:t>-</w:t>
      </w:r>
      <w:r w:rsidRPr="00AB2AB2">
        <w:rPr>
          <w:color w:val="000000"/>
          <w:szCs w:val="24"/>
        </w:rPr>
        <w:t>ния. – Омск, 2020. – Ч. 1. – С. 62–66.</w:t>
      </w:r>
    </w:p>
    <w:p w:rsidR="00AB2AB2" w:rsidRPr="009D3DEA" w:rsidRDefault="00AB2AB2" w:rsidP="0069407A">
      <w:pPr>
        <w:spacing w:before="120"/>
        <w:ind w:firstLine="0"/>
        <w:jc w:val="center"/>
        <w:rPr>
          <w:rFonts w:eastAsia="Times New Roman" w:cs="Times New Roman"/>
          <w:b/>
          <w:szCs w:val="28"/>
          <w:lang w:val="en-US"/>
        </w:rPr>
      </w:pPr>
      <w:r w:rsidRPr="007429BE">
        <w:rPr>
          <w:rFonts w:eastAsia="Times New Roman" w:cs="Times New Roman"/>
          <w:b/>
          <w:szCs w:val="28"/>
        </w:rPr>
        <w:t>Зарубежный</w:t>
      </w:r>
      <w:r w:rsidRPr="009D3DEA">
        <w:rPr>
          <w:rFonts w:eastAsia="Times New Roman" w:cs="Times New Roman"/>
          <w:b/>
          <w:szCs w:val="28"/>
          <w:lang w:val="en-US"/>
        </w:rPr>
        <w:t xml:space="preserve"> </w:t>
      </w:r>
      <w:r w:rsidRPr="007429BE">
        <w:rPr>
          <w:rFonts w:eastAsia="Times New Roman" w:cs="Times New Roman"/>
          <w:b/>
          <w:szCs w:val="28"/>
        </w:rPr>
        <w:t>источник</w:t>
      </w:r>
    </w:p>
    <w:p w:rsidR="00AB2AB2" w:rsidRPr="007429BE" w:rsidRDefault="00AB2AB2" w:rsidP="00AB2AB2">
      <w:pPr>
        <w:ind w:firstLine="425"/>
        <w:rPr>
          <w:rFonts w:eastAsia="Times New Roman" w:cs="Times New Roman"/>
          <w:szCs w:val="24"/>
          <w:lang w:val="en-US" w:eastAsia="en-US"/>
        </w:rPr>
      </w:pPr>
      <w:r w:rsidRPr="00AB2AB2">
        <w:rPr>
          <w:szCs w:val="24"/>
          <w:lang w:val="en-US"/>
        </w:rPr>
        <w:t xml:space="preserve">Kiselev S. N., Savrukhin A.V., Kuzmina G. D., Kiselev A. S. Effect of preheating When hardfacing all rolled Wagon Wheels on residual Stresses and Straius, </w:t>
      </w:r>
      <w:r w:rsidRPr="00AB2AB2">
        <w:rPr>
          <w:i/>
          <w:szCs w:val="24"/>
          <w:lang w:val="en-US"/>
        </w:rPr>
        <w:t>Welding International</w:t>
      </w:r>
      <w:r w:rsidRPr="00AB2AB2">
        <w:rPr>
          <w:szCs w:val="24"/>
          <w:lang w:val="en-US"/>
        </w:rPr>
        <w:t>, 1996, no. 10 (6), pp. 480-483.</w:t>
      </w:r>
    </w:p>
    <w:p w:rsidR="00AB2AB2" w:rsidRPr="0010425D" w:rsidRDefault="00AB2AB2" w:rsidP="0069407A">
      <w:pPr>
        <w:spacing w:before="120"/>
        <w:ind w:firstLine="0"/>
        <w:jc w:val="center"/>
        <w:rPr>
          <w:rFonts w:eastAsia="Times New Roman" w:cs="Times New Roman"/>
          <w:b/>
          <w:szCs w:val="28"/>
        </w:rPr>
      </w:pPr>
      <w:r w:rsidRPr="007429BE">
        <w:rPr>
          <w:rFonts w:eastAsia="Times New Roman" w:cs="Times New Roman"/>
          <w:b/>
          <w:szCs w:val="28"/>
        </w:rPr>
        <w:t>Диссертация</w:t>
      </w:r>
    </w:p>
    <w:p w:rsidR="00AB2AB2" w:rsidRPr="00AB2AB2" w:rsidRDefault="00AB2AB2" w:rsidP="00AB2AB2">
      <w:pPr>
        <w:shd w:val="clear" w:color="auto" w:fill="FFFFFF"/>
        <w:ind w:firstLine="425"/>
        <w:rPr>
          <w:rFonts w:eastAsia="Times New Roman" w:cs="Times New Roman"/>
          <w:szCs w:val="24"/>
        </w:rPr>
      </w:pPr>
      <w:r w:rsidRPr="00AB2AB2">
        <w:rPr>
          <w:szCs w:val="24"/>
        </w:rPr>
        <w:t>Филиппов, В. М. Совершенствование методов моделирования изнашивания контактных элементов токоприемников электроподвижного состава : специальность 05.22.07 «Подвижной состав железных дорог, тяга поездов и электрификация» : диссертация на соискание ученой степени кандидата технических наук / Филиппов Виктор Михайлович ; Омский гос. ун-т путей сообщения. – Омск, 2012. – 153 с. – Текст : непосредственный.</w:t>
      </w:r>
    </w:p>
    <w:p w:rsidR="00AB2AB2" w:rsidRPr="0010425D" w:rsidRDefault="00AB2AB2" w:rsidP="0069407A">
      <w:pPr>
        <w:spacing w:before="120"/>
        <w:ind w:firstLine="0"/>
        <w:jc w:val="center"/>
        <w:rPr>
          <w:rFonts w:eastAsia="Times New Roman" w:cs="Times New Roman"/>
          <w:b/>
          <w:szCs w:val="28"/>
        </w:rPr>
      </w:pPr>
      <w:r w:rsidRPr="007429BE">
        <w:rPr>
          <w:rFonts w:eastAsia="Times New Roman" w:cs="Times New Roman"/>
          <w:b/>
          <w:szCs w:val="28"/>
        </w:rPr>
        <w:t>Патент</w:t>
      </w:r>
    </w:p>
    <w:p w:rsidR="00AB2AB2" w:rsidRPr="00AB2AB2" w:rsidRDefault="00AB2AB2" w:rsidP="00AB2AB2">
      <w:pPr>
        <w:shd w:val="clear" w:color="auto" w:fill="FFFFFF"/>
        <w:ind w:firstLine="425"/>
        <w:rPr>
          <w:rFonts w:eastAsia="Times New Roman" w:cs="Times New Roman"/>
          <w:szCs w:val="24"/>
        </w:rPr>
      </w:pPr>
      <w:r w:rsidRPr="00AB2AB2">
        <w:rPr>
          <w:color w:val="000000"/>
          <w:szCs w:val="24"/>
        </w:rPr>
        <w:t xml:space="preserve">Патент № 2230870 Российская Федерация, МПК E06B 3/66 (2000.01). Многослойное изделие для остекления защищаемых объектов : № </w:t>
      </w:r>
      <w:r w:rsidRPr="00AB2AB2">
        <w:rPr>
          <w:color w:val="262626"/>
          <w:spacing w:val="6"/>
          <w:szCs w:val="24"/>
          <w:shd w:val="clear" w:color="auto" w:fill="FFFFFF"/>
        </w:rPr>
        <w:t> </w:t>
      </w:r>
      <w:hyperlink r:id="rId14" w:tgtFrame="_blank" w:tooltip="Ссылка на реестр (открывается в отдельном окне)" w:history="1">
        <w:r w:rsidRPr="00AB2AB2">
          <w:rPr>
            <w:color w:val="000000"/>
            <w:szCs w:val="24"/>
          </w:rPr>
          <w:t>2002122616/03</w:t>
        </w:r>
      </w:hyperlink>
      <w:r w:rsidRPr="00AB2AB2">
        <w:rPr>
          <w:color w:val="000000"/>
          <w:szCs w:val="24"/>
        </w:rPr>
        <w:t xml:space="preserve"> : заявлено 23.08.2002 : опубликовано 20.06.2004 / Космачев В. А., Мельник В. А., Мельник А. В., Тихонов В. М., Денисов Ю. Ф. – 4 с.: ил. – Текст : непосредственный.</w:t>
      </w:r>
    </w:p>
    <w:p w:rsidR="00AB2AB2" w:rsidRPr="0010425D" w:rsidRDefault="00AB2AB2" w:rsidP="0069407A">
      <w:pPr>
        <w:spacing w:before="120"/>
        <w:ind w:firstLine="0"/>
        <w:jc w:val="center"/>
        <w:rPr>
          <w:rFonts w:eastAsia="Times New Roman" w:cs="Times New Roman"/>
          <w:b/>
          <w:szCs w:val="28"/>
        </w:rPr>
      </w:pPr>
      <w:r w:rsidRPr="007429BE">
        <w:rPr>
          <w:rFonts w:eastAsia="Times New Roman" w:cs="Times New Roman"/>
          <w:b/>
          <w:szCs w:val="28"/>
        </w:rPr>
        <w:t>Нормативный</w:t>
      </w:r>
      <w:r w:rsidRPr="0010425D">
        <w:rPr>
          <w:rFonts w:eastAsia="Times New Roman" w:cs="Times New Roman"/>
          <w:b/>
          <w:szCs w:val="28"/>
        </w:rPr>
        <w:t xml:space="preserve"> </w:t>
      </w:r>
      <w:r w:rsidRPr="007429BE">
        <w:rPr>
          <w:rFonts w:eastAsia="Times New Roman" w:cs="Times New Roman"/>
          <w:b/>
          <w:szCs w:val="28"/>
        </w:rPr>
        <w:t>документ</w:t>
      </w:r>
    </w:p>
    <w:p w:rsidR="00AB2AB2" w:rsidRPr="00AB2AB2" w:rsidRDefault="00AB2AB2" w:rsidP="00AB2AB2">
      <w:pPr>
        <w:shd w:val="clear" w:color="auto" w:fill="FFFFFF"/>
        <w:ind w:firstLine="425"/>
        <w:rPr>
          <w:rFonts w:eastAsia="Times New Roman" w:cs="Times New Roman"/>
          <w:szCs w:val="24"/>
        </w:rPr>
      </w:pPr>
      <w:r w:rsidRPr="00AB2AB2">
        <w:rPr>
          <w:color w:val="000000"/>
          <w:szCs w:val="24"/>
        </w:rPr>
        <w:t>ГОСТ Р 57564–2017. Организация и проведение работ по международной стандартизации в Российской Федерации. – Москва : Стандартинформ, 2017. – 43 с. – Текст : непосредственный.</w:t>
      </w:r>
    </w:p>
    <w:p w:rsidR="00AB2AB2" w:rsidRPr="0010425D" w:rsidRDefault="00AB2AB2" w:rsidP="00AB2AB2">
      <w:pPr>
        <w:ind w:firstLine="0"/>
        <w:jc w:val="center"/>
        <w:rPr>
          <w:rFonts w:eastAsia="Times New Roman" w:cs="Times New Roman"/>
          <w:b/>
          <w:szCs w:val="28"/>
        </w:rPr>
      </w:pPr>
      <w:r w:rsidRPr="007429BE">
        <w:rPr>
          <w:rFonts w:eastAsia="Times New Roman" w:cs="Times New Roman"/>
          <w:b/>
          <w:szCs w:val="28"/>
        </w:rPr>
        <w:lastRenderedPageBreak/>
        <w:t>Интернет</w:t>
      </w:r>
      <w:r w:rsidRPr="0010425D">
        <w:rPr>
          <w:rFonts w:eastAsia="Times New Roman" w:cs="Times New Roman"/>
          <w:b/>
          <w:szCs w:val="28"/>
        </w:rPr>
        <w:t>-</w:t>
      </w:r>
      <w:r w:rsidRPr="007429BE">
        <w:rPr>
          <w:rFonts w:eastAsia="Times New Roman" w:cs="Times New Roman"/>
          <w:b/>
          <w:szCs w:val="28"/>
        </w:rPr>
        <w:t>ресурс</w:t>
      </w:r>
    </w:p>
    <w:p w:rsidR="00AB2AB2" w:rsidRPr="000C59F6" w:rsidRDefault="00AB2AB2" w:rsidP="00AB2AB2">
      <w:pPr>
        <w:ind w:firstLine="425"/>
        <w:rPr>
          <w:rFonts w:cs="Times New Roman"/>
          <w:bCs/>
          <w:color w:val="000000"/>
          <w:sz w:val="16"/>
          <w:szCs w:val="16"/>
        </w:rPr>
      </w:pPr>
      <w:r w:rsidRPr="00AB2AB2">
        <w:rPr>
          <w:color w:val="000000"/>
          <w:szCs w:val="24"/>
        </w:rPr>
        <w:t xml:space="preserve">Правила цитирования источников // ru.scribd.com : сайт. – Текст : электронный. – URL: </w:t>
      </w:r>
      <w:r w:rsidRPr="00AB2AB2">
        <w:rPr>
          <w:szCs w:val="24"/>
          <w:lang w:val="en-US"/>
        </w:rPr>
        <w:t>http</w:t>
      </w:r>
      <w:r w:rsidRPr="00AB2AB2">
        <w:rPr>
          <w:szCs w:val="24"/>
        </w:rPr>
        <w:t>://</w:t>
      </w:r>
      <w:r w:rsidRPr="00AB2AB2">
        <w:rPr>
          <w:szCs w:val="24"/>
          <w:lang w:val="en-US"/>
        </w:rPr>
        <w:t>www</w:t>
      </w:r>
      <w:r w:rsidRPr="00AB2AB2">
        <w:rPr>
          <w:szCs w:val="24"/>
        </w:rPr>
        <w:t>.</w:t>
      </w:r>
      <w:r w:rsidRPr="00AB2AB2">
        <w:rPr>
          <w:szCs w:val="24"/>
          <w:lang w:val="en-US"/>
        </w:rPr>
        <w:t>scribd</w:t>
      </w:r>
      <w:r w:rsidRPr="00AB2AB2">
        <w:rPr>
          <w:szCs w:val="24"/>
        </w:rPr>
        <w:t>.</w:t>
      </w:r>
      <w:r w:rsidRPr="00AB2AB2">
        <w:rPr>
          <w:szCs w:val="24"/>
          <w:lang w:val="en-US"/>
        </w:rPr>
        <w:t>com</w:t>
      </w:r>
      <w:r w:rsidRPr="00AB2AB2">
        <w:rPr>
          <w:szCs w:val="24"/>
        </w:rPr>
        <w:t xml:space="preserve">/ </w:t>
      </w:r>
      <w:r w:rsidRPr="00AB2AB2">
        <w:rPr>
          <w:szCs w:val="24"/>
          <w:lang w:val="en-US"/>
        </w:rPr>
        <w:t>doc</w:t>
      </w:r>
      <w:r w:rsidRPr="00AB2AB2">
        <w:rPr>
          <w:szCs w:val="24"/>
        </w:rPr>
        <w:t>/1034528/</w:t>
      </w:r>
      <w:r w:rsidRPr="00AB2AB2">
        <w:rPr>
          <w:color w:val="000000"/>
          <w:szCs w:val="24"/>
        </w:rPr>
        <w:t xml:space="preserve"> (дата обращения: 28.08.2020).</w:t>
      </w:r>
    </w:p>
    <w:p w:rsidR="009A6A02" w:rsidRPr="0069407A" w:rsidRDefault="00BF3257" w:rsidP="00AB2AB2">
      <w:pPr>
        <w:spacing w:before="240" w:after="240"/>
        <w:ind w:firstLine="0"/>
        <w:jc w:val="center"/>
        <w:rPr>
          <w:rFonts w:eastAsia="Times New Roman" w:cs="Times New Roman"/>
          <w:spacing w:val="-2"/>
          <w:szCs w:val="24"/>
          <w:lang w:val="en-US" w:eastAsia="en-US"/>
        </w:rPr>
      </w:pPr>
      <w:r w:rsidRPr="00025646">
        <w:rPr>
          <w:i/>
          <w:spacing w:val="-2"/>
          <w:lang w:val="en-US"/>
        </w:rPr>
        <w:t>References</w:t>
      </w:r>
      <w:r w:rsidR="009A6A02" w:rsidRPr="0069407A">
        <w:rPr>
          <w:i/>
          <w:spacing w:val="-2"/>
          <w:lang w:val="en-US"/>
        </w:rPr>
        <w:t xml:space="preserve"> </w:t>
      </w:r>
      <w:r w:rsidR="009A6A02" w:rsidRPr="0069407A">
        <w:rPr>
          <w:b/>
          <w:szCs w:val="24"/>
          <w:lang w:val="en-US"/>
        </w:rPr>
        <w:t>(</w:t>
      </w:r>
      <w:r w:rsidR="009A6A02" w:rsidRPr="009A6A02">
        <w:rPr>
          <w:b/>
          <w:szCs w:val="24"/>
        </w:rPr>
        <w:t>пример</w:t>
      </w:r>
      <w:r w:rsidR="009A6A02" w:rsidRPr="0069407A">
        <w:rPr>
          <w:b/>
          <w:szCs w:val="24"/>
          <w:lang w:val="en-US"/>
        </w:rPr>
        <w:t xml:space="preserve"> </w:t>
      </w:r>
      <w:r w:rsidR="009A6A02" w:rsidRPr="009A6A02">
        <w:rPr>
          <w:b/>
          <w:szCs w:val="24"/>
        </w:rPr>
        <w:t>оформления</w:t>
      </w:r>
      <w:r w:rsidR="009A6A02" w:rsidRPr="0069407A">
        <w:rPr>
          <w:b/>
          <w:szCs w:val="24"/>
          <w:lang w:val="en-US"/>
        </w:rPr>
        <w:t>)</w:t>
      </w:r>
    </w:p>
    <w:p w:rsidR="009A6A02" w:rsidRPr="0069407A" w:rsidRDefault="009A6A02" w:rsidP="0069407A">
      <w:pPr>
        <w:ind w:firstLine="0"/>
        <w:jc w:val="center"/>
        <w:rPr>
          <w:rFonts w:eastAsia="Times New Roman" w:cs="Times New Roman"/>
          <w:b/>
          <w:szCs w:val="28"/>
          <w:lang w:val="en-US"/>
        </w:rPr>
      </w:pPr>
      <w:r w:rsidRPr="007429BE">
        <w:rPr>
          <w:rFonts w:eastAsia="Times New Roman" w:cs="Times New Roman"/>
          <w:b/>
          <w:szCs w:val="28"/>
        </w:rPr>
        <w:t>Журнал</w:t>
      </w:r>
    </w:p>
    <w:p w:rsidR="009A6A02" w:rsidRPr="002747CE" w:rsidRDefault="009A6A02" w:rsidP="0069407A">
      <w:pPr>
        <w:ind w:firstLine="425"/>
        <w:rPr>
          <w:rFonts w:eastAsia="Times New Roman" w:cs="Times New Roman"/>
          <w:szCs w:val="28"/>
          <w:lang w:val="en-US"/>
        </w:rPr>
      </w:pPr>
      <w:r>
        <w:rPr>
          <w:rStyle w:val="afc"/>
          <w:rFonts w:eastAsiaTheme="minorEastAsia"/>
          <w:szCs w:val="24"/>
          <w:lang w:val="en-US"/>
        </w:rPr>
        <w:t>Dul</w:t>
      </w:r>
      <w:r w:rsidRPr="0069407A">
        <w:rPr>
          <w:rStyle w:val="afc"/>
          <w:rFonts w:eastAsiaTheme="minorEastAsia"/>
          <w:szCs w:val="24"/>
          <w:lang w:val="en-US"/>
        </w:rPr>
        <w:t>'</w:t>
      </w:r>
      <w:r>
        <w:rPr>
          <w:rStyle w:val="afc"/>
          <w:rFonts w:eastAsiaTheme="minorEastAsia"/>
          <w:szCs w:val="24"/>
          <w:lang w:val="en-US"/>
        </w:rPr>
        <w:t>skii</w:t>
      </w:r>
      <w:r w:rsidRPr="0069407A">
        <w:rPr>
          <w:rStyle w:val="afc"/>
          <w:rFonts w:eastAsiaTheme="minorEastAsia"/>
          <w:szCs w:val="24"/>
          <w:lang w:val="en-US"/>
        </w:rPr>
        <w:t xml:space="preserve"> </w:t>
      </w:r>
      <w:r>
        <w:rPr>
          <w:rStyle w:val="afc"/>
          <w:rFonts w:eastAsiaTheme="minorEastAsia"/>
          <w:szCs w:val="24"/>
          <w:lang w:val="en-US"/>
        </w:rPr>
        <w:t>E</w:t>
      </w:r>
      <w:r w:rsidRPr="0069407A">
        <w:rPr>
          <w:rStyle w:val="afc"/>
          <w:rFonts w:eastAsiaTheme="minorEastAsia"/>
          <w:szCs w:val="24"/>
          <w:lang w:val="en-US"/>
        </w:rPr>
        <w:t>.</w:t>
      </w:r>
      <w:r>
        <w:rPr>
          <w:rStyle w:val="afc"/>
          <w:rFonts w:eastAsiaTheme="minorEastAsia"/>
          <w:szCs w:val="24"/>
          <w:lang w:val="en-US"/>
        </w:rPr>
        <w:t>Iu</w:t>
      </w:r>
      <w:r w:rsidRPr="0069407A">
        <w:rPr>
          <w:rStyle w:val="afc"/>
          <w:rFonts w:eastAsiaTheme="minorEastAsia"/>
          <w:szCs w:val="24"/>
          <w:lang w:val="en-US"/>
        </w:rPr>
        <w:t xml:space="preserve">., </w:t>
      </w:r>
      <w:r>
        <w:rPr>
          <w:rStyle w:val="afc"/>
          <w:rFonts w:eastAsiaTheme="minorEastAsia"/>
          <w:szCs w:val="24"/>
          <w:lang w:val="en-US"/>
        </w:rPr>
        <w:t>Dotsenko</w:t>
      </w:r>
      <w:r w:rsidRPr="0069407A">
        <w:rPr>
          <w:rStyle w:val="afc"/>
          <w:rFonts w:eastAsiaTheme="minorEastAsia"/>
          <w:szCs w:val="24"/>
          <w:lang w:val="en-US"/>
        </w:rPr>
        <w:t xml:space="preserve"> </w:t>
      </w:r>
      <w:r>
        <w:rPr>
          <w:rStyle w:val="afc"/>
          <w:rFonts w:eastAsiaTheme="minorEastAsia"/>
          <w:szCs w:val="24"/>
          <w:lang w:val="en-US"/>
        </w:rPr>
        <w:t>N</w:t>
      </w:r>
      <w:r w:rsidRPr="0069407A">
        <w:rPr>
          <w:rStyle w:val="afc"/>
          <w:rFonts w:eastAsiaTheme="minorEastAsia"/>
          <w:szCs w:val="24"/>
          <w:lang w:val="en-US"/>
        </w:rPr>
        <w:t>.</w:t>
      </w:r>
      <w:r>
        <w:rPr>
          <w:rStyle w:val="afc"/>
          <w:rFonts w:eastAsiaTheme="minorEastAsia"/>
          <w:szCs w:val="24"/>
          <w:lang w:val="en-US"/>
        </w:rPr>
        <w:t>S</w:t>
      </w:r>
      <w:r w:rsidRPr="0069407A">
        <w:rPr>
          <w:rStyle w:val="afc"/>
          <w:rFonts w:eastAsiaTheme="minorEastAsia"/>
          <w:szCs w:val="24"/>
          <w:lang w:val="en-US"/>
        </w:rPr>
        <w:t xml:space="preserve">., </w:t>
      </w:r>
      <w:r>
        <w:rPr>
          <w:rStyle w:val="afc"/>
          <w:rFonts w:eastAsiaTheme="minorEastAsia"/>
          <w:szCs w:val="24"/>
          <w:lang w:val="en-US"/>
        </w:rPr>
        <w:t>Lytkina</w:t>
      </w:r>
      <w:r w:rsidRPr="0069407A">
        <w:rPr>
          <w:rStyle w:val="afc"/>
          <w:rFonts w:eastAsiaTheme="minorEastAsia"/>
          <w:szCs w:val="24"/>
          <w:lang w:val="en-US"/>
        </w:rPr>
        <w:t xml:space="preserve"> </w:t>
      </w:r>
      <w:r>
        <w:rPr>
          <w:rStyle w:val="afc"/>
          <w:rFonts w:eastAsiaTheme="minorEastAsia"/>
          <w:szCs w:val="24"/>
          <w:lang w:val="en-US"/>
        </w:rPr>
        <w:t>E</w:t>
      </w:r>
      <w:r w:rsidRPr="0069407A">
        <w:rPr>
          <w:rStyle w:val="afc"/>
          <w:rFonts w:eastAsiaTheme="minorEastAsia"/>
          <w:szCs w:val="24"/>
          <w:lang w:val="en-US"/>
        </w:rPr>
        <w:t>.</w:t>
      </w:r>
      <w:r w:rsidRPr="00B10D96">
        <w:rPr>
          <w:rStyle w:val="afc"/>
          <w:rFonts w:eastAsiaTheme="minorEastAsia"/>
          <w:szCs w:val="24"/>
          <w:lang w:val="en-US"/>
        </w:rPr>
        <w:t>M</w:t>
      </w:r>
      <w:r w:rsidRPr="0069407A">
        <w:rPr>
          <w:rStyle w:val="afc"/>
          <w:rFonts w:eastAsiaTheme="minorEastAsia"/>
          <w:szCs w:val="24"/>
          <w:lang w:val="en-US"/>
        </w:rPr>
        <w:t xml:space="preserve">. </w:t>
      </w:r>
      <w:r w:rsidRPr="00B10D96">
        <w:rPr>
          <w:rStyle w:val="afc"/>
          <w:rFonts w:eastAsiaTheme="minorEastAsia"/>
          <w:szCs w:val="24"/>
          <w:lang w:val="en-US"/>
        </w:rPr>
        <w:t>Research</w:t>
      </w:r>
      <w:r w:rsidRPr="0069407A">
        <w:rPr>
          <w:rStyle w:val="afc"/>
          <w:rFonts w:eastAsiaTheme="minorEastAsia"/>
          <w:szCs w:val="24"/>
          <w:lang w:val="en-US"/>
        </w:rPr>
        <w:t xml:space="preserve"> </w:t>
      </w:r>
      <w:r w:rsidRPr="00B10D96">
        <w:rPr>
          <w:rStyle w:val="afc"/>
          <w:rFonts w:eastAsiaTheme="minorEastAsia"/>
          <w:szCs w:val="24"/>
          <w:lang w:val="en-US"/>
        </w:rPr>
        <w:t>of</w:t>
      </w:r>
      <w:r w:rsidRPr="0069407A">
        <w:rPr>
          <w:rStyle w:val="afc"/>
          <w:rFonts w:eastAsiaTheme="minorEastAsia"/>
          <w:szCs w:val="24"/>
          <w:lang w:val="en-US"/>
        </w:rPr>
        <w:t xml:space="preserve"> </w:t>
      </w:r>
      <w:r w:rsidRPr="00B10D96">
        <w:rPr>
          <w:rStyle w:val="afc"/>
          <w:rFonts w:eastAsiaTheme="minorEastAsia"/>
          <w:szCs w:val="24"/>
          <w:lang w:val="en-US"/>
        </w:rPr>
        <w:t>efficiency</w:t>
      </w:r>
      <w:r w:rsidRPr="0069407A">
        <w:rPr>
          <w:rStyle w:val="afc"/>
          <w:rFonts w:eastAsiaTheme="minorEastAsia"/>
          <w:szCs w:val="24"/>
          <w:lang w:val="en-US"/>
        </w:rPr>
        <w:t xml:space="preserve"> </w:t>
      </w:r>
      <w:r w:rsidRPr="00B10D96">
        <w:rPr>
          <w:rStyle w:val="afc"/>
          <w:rFonts w:eastAsiaTheme="minorEastAsia"/>
          <w:szCs w:val="24"/>
          <w:lang w:val="en-US"/>
        </w:rPr>
        <w:t>of</w:t>
      </w:r>
      <w:r w:rsidRPr="0069407A">
        <w:rPr>
          <w:rStyle w:val="afc"/>
          <w:rFonts w:eastAsiaTheme="minorEastAsia"/>
          <w:szCs w:val="24"/>
          <w:lang w:val="en-US"/>
        </w:rPr>
        <w:t xml:space="preserve"> </w:t>
      </w:r>
      <w:r w:rsidRPr="00B10D96">
        <w:rPr>
          <w:rStyle w:val="afc"/>
          <w:rFonts w:eastAsiaTheme="minorEastAsia"/>
          <w:szCs w:val="24"/>
          <w:lang w:val="en-US"/>
        </w:rPr>
        <w:t>convective</w:t>
      </w:r>
      <w:r w:rsidRPr="0069407A">
        <w:rPr>
          <w:rStyle w:val="afc"/>
          <w:rFonts w:eastAsiaTheme="minorEastAsia"/>
          <w:szCs w:val="24"/>
          <w:lang w:val="en-US"/>
        </w:rPr>
        <w:t xml:space="preserve"> </w:t>
      </w:r>
      <w:r w:rsidRPr="00B10D96">
        <w:rPr>
          <w:rStyle w:val="afc"/>
          <w:rFonts w:eastAsiaTheme="minorEastAsia"/>
          <w:szCs w:val="24"/>
          <w:lang w:val="en-US"/>
        </w:rPr>
        <w:t>and</w:t>
      </w:r>
      <w:r w:rsidRPr="0069407A">
        <w:rPr>
          <w:rStyle w:val="afc"/>
          <w:rFonts w:eastAsiaTheme="minorEastAsia"/>
          <w:szCs w:val="24"/>
          <w:lang w:val="en-US"/>
        </w:rPr>
        <w:t xml:space="preserve"> </w:t>
      </w:r>
      <w:r w:rsidRPr="00B10D96">
        <w:rPr>
          <w:rStyle w:val="afc"/>
          <w:rFonts w:eastAsiaTheme="minorEastAsia"/>
          <w:szCs w:val="24"/>
          <w:lang w:val="en-US"/>
        </w:rPr>
        <w:t xml:space="preserve">thermoradiation methods capsulation of isolation of windings in the repair of electric cars traction rolling stock. </w:t>
      </w:r>
      <w:r w:rsidRPr="00B10D96">
        <w:rPr>
          <w:rStyle w:val="afc"/>
          <w:rFonts w:eastAsiaTheme="minorEastAsia"/>
          <w:i/>
          <w:szCs w:val="24"/>
          <w:lang w:val="en-US"/>
        </w:rPr>
        <w:t>Izvestiia Transsiba</w:t>
      </w:r>
      <w:r w:rsidRPr="00B10D96">
        <w:rPr>
          <w:rStyle w:val="afc"/>
          <w:rFonts w:eastAsiaTheme="minorEastAsia"/>
          <w:szCs w:val="24"/>
          <w:lang w:val="en-US"/>
        </w:rPr>
        <w:t xml:space="preserve"> – </w:t>
      </w:r>
      <w:r w:rsidRPr="00B10D96">
        <w:rPr>
          <w:rStyle w:val="afc"/>
          <w:rFonts w:eastAsiaTheme="minorEastAsia"/>
          <w:i/>
          <w:szCs w:val="24"/>
          <w:lang w:val="en-US"/>
        </w:rPr>
        <w:t xml:space="preserve">The </w:t>
      </w:r>
      <w:r>
        <w:rPr>
          <w:i/>
          <w:szCs w:val="24"/>
          <w:shd w:val="clear" w:color="auto" w:fill="FFFFFF"/>
          <w:lang w:val="en-US"/>
        </w:rPr>
        <w:t>J</w:t>
      </w:r>
      <w:r w:rsidRPr="00B10D96">
        <w:rPr>
          <w:i/>
          <w:szCs w:val="24"/>
          <w:shd w:val="clear" w:color="auto" w:fill="FFFFFF"/>
          <w:lang w:val="en-US"/>
        </w:rPr>
        <w:t>ournal of Transsib Railway Studies</w:t>
      </w:r>
      <w:r w:rsidRPr="00B10D96">
        <w:rPr>
          <w:rStyle w:val="afc"/>
          <w:rFonts w:eastAsiaTheme="minorEastAsia"/>
          <w:szCs w:val="24"/>
          <w:lang w:val="en-US"/>
        </w:rPr>
        <w:t xml:space="preserve">, 2014, </w:t>
      </w:r>
      <w:r>
        <w:rPr>
          <w:rStyle w:val="afc"/>
          <w:rFonts w:eastAsiaTheme="minorEastAsia"/>
          <w:szCs w:val="24"/>
          <w:lang w:val="en-US"/>
        </w:rPr>
        <w:br/>
      </w:r>
      <w:r w:rsidRPr="00B10D96">
        <w:rPr>
          <w:rStyle w:val="afc"/>
          <w:rFonts w:eastAsiaTheme="minorEastAsia"/>
          <w:szCs w:val="24"/>
          <w:lang w:val="en-US"/>
        </w:rPr>
        <w:t xml:space="preserve">no. 1(17), </w:t>
      </w:r>
      <w:r>
        <w:rPr>
          <w:rStyle w:val="afc"/>
          <w:rFonts w:eastAsiaTheme="minorEastAsia"/>
          <w:szCs w:val="24"/>
          <w:lang w:val="en-US"/>
        </w:rPr>
        <w:t>pp. 14-19 (In Russian).</w:t>
      </w:r>
    </w:p>
    <w:p w:rsidR="009A6A02" w:rsidRPr="009D3DEA" w:rsidRDefault="009A6A02" w:rsidP="0069407A">
      <w:pPr>
        <w:ind w:firstLine="0"/>
        <w:jc w:val="center"/>
        <w:rPr>
          <w:rFonts w:eastAsia="Times New Roman" w:cs="Times New Roman"/>
          <w:b/>
          <w:szCs w:val="28"/>
          <w:lang w:val="en-US"/>
        </w:rPr>
      </w:pPr>
      <w:r w:rsidRPr="007429BE">
        <w:rPr>
          <w:rFonts w:eastAsia="Times New Roman" w:cs="Times New Roman"/>
          <w:b/>
          <w:szCs w:val="28"/>
        </w:rPr>
        <w:t>Книга</w:t>
      </w:r>
    </w:p>
    <w:p w:rsidR="009A6A02" w:rsidRPr="002747CE" w:rsidRDefault="009A6A02" w:rsidP="0069407A">
      <w:pPr>
        <w:ind w:firstLine="425"/>
        <w:rPr>
          <w:rFonts w:eastAsia="Times New Roman" w:cs="Times New Roman"/>
          <w:szCs w:val="24"/>
          <w:lang w:val="en-US" w:eastAsia="en-US"/>
        </w:rPr>
      </w:pPr>
      <w:r>
        <w:rPr>
          <w:szCs w:val="24"/>
          <w:lang w:val="en-US"/>
        </w:rPr>
        <w:t>Lykov A.</w:t>
      </w:r>
      <w:r w:rsidRPr="00B10D96">
        <w:rPr>
          <w:szCs w:val="24"/>
          <w:lang w:val="en-US"/>
        </w:rPr>
        <w:t xml:space="preserve">V. </w:t>
      </w:r>
      <w:r w:rsidRPr="00B10D96">
        <w:rPr>
          <w:i/>
          <w:szCs w:val="24"/>
          <w:lang w:val="en-US"/>
        </w:rPr>
        <w:t xml:space="preserve">Teoriia sushki </w:t>
      </w:r>
      <w:r>
        <w:rPr>
          <w:szCs w:val="24"/>
          <w:lang w:val="en-US"/>
        </w:rPr>
        <w:t>[</w:t>
      </w:r>
      <w:r w:rsidRPr="00B10D96">
        <w:rPr>
          <w:rStyle w:val="afc"/>
          <w:rFonts w:eastAsiaTheme="minorEastAsia"/>
          <w:szCs w:val="24"/>
          <w:lang w:val="en-US"/>
        </w:rPr>
        <w:t>Theory of drying</w:t>
      </w:r>
      <w:r>
        <w:rPr>
          <w:rStyle w:val="afc"/>
          <w:rFonts w:eastAsiaTheme="minorEastAsia"/>
          <w:szCs w:val="24"/>
          <w:lang w:val="en-US"/>
        </w:rPr>
        <w:t>]</w:t>
      </w:r>
      <w:r w:rsidRPr="00B10D96">
        <w:rPr>
          <w:szCs w:val="24"/>
          <w:lang w:val="en-US"/>
        </w:rPr>
        <w:t xml:space="preserve">. </w:t>
      </w:r>
      <w:r w:rsidRPr="00B10D96">
        <w:rPr>
          <w:rStyle w:val="afc"/>
          <w:rFonts w:eastAsiaTheme="minorEastAsia"/>
          <w:szCs w:val="24"/>
          <w:lang w:val="en-US"/>
        </w:rPr>
        <w:t>Moscow</w:t>
      </w:r>
      <w:r w:rsidRPr="002747CE">
        <w:rPr>
          <w:rStyle w:val="afc"/>
          <w:rFonts w:eastAsiaTheme="minorEastAsia"/>
          <w:szCs w:val="24"/>
          <w:lang w:val="en-US"/>
        </w:rPr>
        <w:t xml:space="preserve">, </w:t>
      </w:r>
      <w:r w:rsidRPr="00B10D96">
        <w:rPr>
          <w:rStyle w:val="afc"/>
          <w:rFonts w:eastAsiaTheme="minorEastAsia"/>
          <w:szCs w:val="24"/>
          <w:lang w:val="en-US"/>
        </w:rPr>
        <w:t>Energiia</w:t>
      </w:r>
      <w:r w:rsidRPr="002747CE">
        <w:rPr>
          <w:rStyle w:val="afc"/>
          <w:rFonts w:eastAsiaTheme="minorEastAsia"/>
          <w:szCs w:val="24"/>
          <w:lang w:val="en-US"/>
        </w:rPr>
        <w:t xml:space="preserve"> </w:t>
      </w:r>
      <w:r w:rsidRPr="00B10D96">
        <w:rPr>
          <w:rStyle w:val="afc"/>
          <w:rFonts w:eastAsiaTheme="minorEastAsia"/>
          <w:szCs w:val="24"/>
          <w:lang w:val="en-US"/>
        </w:rPr>
        <w:t>Publ</w:t>
      </w:r>
      <w:r w:rsidRPr="002747CE">
        <w:rPr>
          <w:rStyle w:val="afc"/>
          <w:rFonts w:eastAsiaTheme="minorEastAsia"/>
          <w:szCs w:val="24"/>
          <w:lang w:val="en-US"/>
        </w:rPr>
        <w:t>.,</w:t>
      </w:r>
      <w:r w:rsidRPr="002747CE">
        <w:rPr>
          <w:szCs w:val="24"/>
          <w:lang w:val="en-US"/>
        </w:rPr>
        <w:t xml:space="preserve"> 1968, 472 </w:t>
      </w:r>
      <w:r w:rsidRPr="00B10D96">
        <w:rPr>
          <w:szCs w:val="24"/>
          <w:lang w:val="en-US"/>
        </w:rPr>
        <w:t>p</w:t>
      </w:r>
      <w:r w:rsidRPr="002747CE">
        <w:rPr>
          <w:szCs w:val="24"/>
          <w:lang w:val="en-US"/>
        </w:rPr>
        <w:t xml:space="preserve"> </w:t>
      </w:r>
      <w:r>
        <w:rPr>
          <w:rStyle w:val="afc"/>
          <w:rFonts w:eastAsiaTheme="minorEastAsia"/>
          <w:szCs w:val="24"/>
          <w:lang w:val="en-US"/>
        </w:rPr>
        <w:t>(In Russian).</w:t>
      </w:r>
    </w:p>
    <w:p w:rsidR="009A6A02" w:rsidRPr="00D3580C" w:rsidRDefault="009A6A02" w:rsidP="0069407A">
      <w:pPr>
        <w:ind w:firstLine="0"/>
        <w:jc w:val="center"/>
        <w:rPr>
          <w:rFonts w:eastAsia="Times New Roman" w:cs="Times New Roman"/>
          <w:b/>
          <w:szCs w:val="28"/>
          <w:lang w:val="en-US"/>
        </w:rPr>
      </w:pPr>
      <w:r w:rsidRPr="007429BE">
        <w:rPr>
          <w:rFonts w:eastAsia="Times New Roman" w:cs="Times New Roman"/>
          <w:b/>
          <w:szCs w:val="28"/>
        </w:rPr>
        <w:t>Материалы</w:t>
      </w:r>
      <w:r w:rsidRPr="00D3580C">
        <w:rPr>
          <w:rFonts w:eastAsia="Times New Roman" w:cs="Times New Roman"/>
          <w:b/>
          <w:szCs w:val="28"/>
          <w:lang w:val="en-US"/>
        </w:rPr>
        <w:t xml:space="preserve"> </w:t>
      </w:r>
      <w:r w:rsidRPr="007429BE">
        <w:rPr>
          <w:rFonts w:eastAsia="Times New Roman" w:cs="Times New Roman"/>
          <w:b/>
          <w:szCs w:val="28"/>
        </w:rPr>
        <w:t>конференции</w:t>
      </w:r>
    </w:p>
    <w:p w:rsidR="009A6A02" w:rsidRPr="007429BE" w:rsidRDefault="009A6A02" w:rsidP="0069407A">
      <w:pPr>
        <w:ind w:firstLine="425"/>
        <w:rPr>
          <w:rFonts w:eastAsia="Times New Roman" w:cs="Times New Roman"/>
          <w:szCs w:val="24"/>
          <w:lang w:val="en-US" w:eastAsia="en-US"/>
        </w:rPr>
      </w:pPr>
      <w:r>
        <w:rPr>
          <w:rStyle w:val="afc"/>
          <w:rFonts w:eastAsiaTheme="minorEastAsia"/>
          <w:szCs w:val="24"/>
          <w:lang w:val="en-US"/>
        </w:rPr>
        <w:t>Bondarenko I.</w:t>
      </w:r>
      <w:r w:rsidRPr="00B10D96">
        <w:rPr>
          <w:rStyle w:val="afc"/>
          <w:rFonts w:eastAsiaTheme="minorEastAsia"/>
          <w:szCs w:val="24"/>
          <w:lang w:val="en-US"/>
        </w:rPr>
        <w:t xml:space="preserve">V. </w:t>
      </w:r>
      <w:r>
        <w:rPr>
          <w:rStyle w:val="afc"/>
          <w:rFonts w:eastAsiaTheme="minorEastAsia"/>
          <w:szCs w:val="24"/>
          <w:lang w:val="en-US"/>
        </w:rPr>
        <w:t>[</w:t>
      </w:r>
      <w:r w:rsidRPr="00B10D96">
        <w:rPr>
          <w:rStyle w:val="afc"/>
          <w:rFonts w:eastAsiaTheme="minorEastAsia"/>
          <w:szCs w:val="24"/>
          <w:lang w:val="en-US"/>
        </w:rPr>
        <w:t>Introduction of dynamic rail chains as a way to increase the capacity of a block section</w:t>
      </w:r>
      <w:r>
        <w:rPr>
          <w:rStyle w:val="afc"/>
          <w:rFonts w:eastAsiaTheme="minorEastAsia"/>
          <w:szCs w:val="24"/>
          <w:lang w:val="en-US"/>
        </w:rPr>
        <w:t>]</w:t>
      </w:r>
      <w:r w:rsidRPr="00B10D96">
        <w:rPr>
          <w:rStyle w:val="afc"/>
          <w:rFonts w:eastAsiaTheme="minorEastAsia"/>
          <w:szCs w:val="24"/>
          <w:lang w:val="en-US"/>
        </w:rPr>
        <w:t xml:space="preserve">. </w:t>
      </w:r>
      <w:r w:rsidRPr="00B10D96">
        <w:rPr>
          <w:rStyle w:val="afc"/>
          <w:rFonts w:eastAsiaTheme="minorEastAsia"/>
          <w:i/>
          <w:szCs w:val="24"/>
          <w:lang w:val="en-US"/>
        </w:rPr>
        <w:t>Student: nauka, professiia, zhizn': materialy VII vserossiiskoi studencheskoi nauchnoi konferentsii s mezhdunarodnym uchastiem</w:t>
      </w:r>
      <w:r w:rsidRPr="00B10D96">
        <w:rPr>
          <w:rStyle w:val="afc"/>
          <w:rFonts w:eastAsiaTheme="minorEastAsia"/>
          <w:szCs w:val="24"/>
          <w:lang w:val="en-US"/>
        </w:rPr>
        <w:t xml:space="preserve"> </w:t>
      </w:r>
      <w:r>
        <w:rPr>
          <w:rStyle w:val="afc"/>
          <w:rFonts w:eastAsiaTheme="minorEastAsia"/>
          <w:szCs w:val="24"/>
          <w:lang w:val="en-US"/>
        </w:rPr>
        <w:t>[</w:t>
      </w:r>
      <w:r w:rsidRPr="00B10D96">
        <w:rPr>
          <w:rStyle w:val="afc"/>
          <w:rFonts w:eastAsiaTheme="minorEastAsia"/>
          <w:szCs w:val="24"/>
          <w:lang w:val="en-US"/>
        </w:rPr>
        <w:t>Student: science, profession, life: materials of the VII all-Russian student scientific conference w</w:t>
      </w:r>
      <w:r>
        <w:rPr>
          <w:rStyle w:val="afc"/>
          <w:rFonts w:eastAsiaTheme="minorEastAsia"/>
          <w:szCs w:val="24"/>
          <w:lang w:val="en-US"/>
        </w:rPr>
        <w:t>ith international participation]</w:t>
      </w:r>
      <w:r>
        <w:rPr>
          <w:szCs w:val="24"/>
          <w:lang w:val="en-US"/>
        </w:rPr>
        <w:t xml:space="preserve">. </w:t>
      </w:r>
      <w:r w:rsidRPr="00B10D96">
        <w:rPr>
          <w:szCs w:val="24"/>
          <w:lang w:val="en-US"/>
        </w:rPr>
        <w:t>Omsk, 20</w:t>
      </w:r>
      <w:r>
        <w:rPr>
          <w:szCs w:val="24"/>
          <w:lang w:val="en-US"/>
        </w:rPr>
        <w:t>20</w:t>
      </w:r>
      <w:r w:rsidRPr="00B10D96">
        <w:rPr>
          <w:szCs w:val="24"/>
          <w:lang w:val="en-US"/>
        </w:rPr>
        <w:t xml:space="preserve">, </w:t>
      </w:r>
      <w:r>
        <w:rPr>
          <w:szCs w:val="24"/>
          <w:lang w:val="en-US"/>
        </w:rPr>
        <w:t xml:space="preserve">vol. 1, </w:t>
      </w:r>
      <w:r w:rsidRPr="00B10D96">
        <w:rPr>
          <w:szCs w:val="24"/>
          <w:lang w:val="en-US"/>
        </w:rPr>
        <w:t>pp. 62</w:t>
      </w:r>
      <w:r>
        <w:rPr>
          <w:szCs w:val="24"/>
          <w:lang w:val="en-US"/>
        </w:rPr>
        <w:t>-</w:t>
      </w:r>
      <w:r w:rsidRPr="00B10D96">
        <w:rPr>
          <w:szCs w:val="24"/>
          <w:lang w:val="en-US"/>
        </w:rPr>
        <w:t>66</w:t>
      </w:r>
      <w:r>
        <w:rPr>
          <w:szCs w:val="24"/>
          <w:lang w:val="en-US"/>
        </w:rPr>
        <w:t xml:space="preserve"> (In Russian)</w:t>
      </w:r>
      <w:r w:rsidRPr="00B10D96">
        <w:rPr>
          <w:szCs w:val="24"/>
          <w:lang w:val="en-US"/>
        </w:rPr>
        <w:t>.</w:t>
      </w:r>
    </w:p>
    <w:p w:rsidR="009A6A02" w:rsidRPr="009D3DEA" w:rsidRDefault="009A6A02" w:rsidP="0069407A">
      <w:pPr>
        <w:ind w:firstLine="0"/>
        <w:jc w:val="center"/>
        <w:rPr>
          <w:rFonts w:eastAsia="Times New Roman" w:cs="Times New Roman"/>
          <w:b/>
          <w:szCs w:val="28"/>
          <w:lang w:val="en-US"/>
        </w:rPr>
      </w:pPr>
      <w:r w:rsidRPr="007429BE">
        <w:rPr>
          <w:rFonts w:eastAsia="Times New Roman" w:cs="Times New Roman"/>
          <w:b/>
          <w:szCs w:val="28"/>
        </w:rPr>
        <w:t>Зарубежный</w:t>
      </w:r>
      <w:r w:rsidRPr="009D3DEA">
        <w:rPr>
          <w:rFonts w:eastAsia="Times New Roman" w:cs="Times New Roman"/>
          <w:b/>
          <w:szCs w:val="28"/>
          <w:lang w:val="en-US"/>
        </w:rPr>
        <w:t xml:space="preserve"> </w:t>
      </w:r>
      <w:r w:rsidRPr="007429BE">
        <w:rPr>
          <w:rFonts w:eastAsia="Times New Roman" w:cs="Times New Roman"/>
          <w:b/>
          <w:szCs w:val="28"/>
        </w:rPr>
        <w:t>источник</w:t>
      </w:r>
    </w:p>
    <w:p w:rsidR="009A6A02" w:rsidRPr="007429BE" w:rsidRDefault="009A6A02" w:rsidP="0069407A">
      <w:pPr>
        <w:ind w:firstLine="425"/>
        <w:rPr>
          <w:rFonts w:eastAsia="Times New Roman" w:cs="Times New Roman"/>
          <w:szCs w:val="24"/>
          <w:lang w:val="en-US" w:eastAsia="en-US"/>
        </w:rPr>
      </w:pPr>
      <w:r w:rsidRPr="00D6122F">
        <w:rPr>
          <w:szCs w:val="24"/>
          <w:lang w:val="en-US"/>
        </w:rPr>
        <w:t xml:space="preserve">Kiselev S.N., Savrukhin A.V., Kuzmina G.D., Kiselev A.S. Effect of preheating When hardfacing all rolled Wagon Wheels on residual Stresses and Straius. </w:t>
      </w:r>
      <w:r w:rsidRPr="00D6122F">
        <w:rPr>
          <w:i/>
          <w:szCs w:val="24"/>
          <w:lang w:val="en-US"/>
        </w:rPr>
        <w:t>Welding International</w:t>
      </w:r>
      <w:r w:rsidRPr="00D6122F">
        <w:rPr>
          <w:szCs w:val="24"/>
          <w:lang w:val="en-US"/>
        </w:rPr>
        <w:t>, 1996, no. 10(6), pp. 480-483.</w:t>
      </w:r>
    </w:p>
    <w:p w:rsidR="009A6A02" w:rsidRPr="009D3DEA" w:rsidRDefault="009A6A02" w:rsidP="0069407A">
      <w:pPr>
        <w:ind w:firstLine="0"/>
        <w:jc w:val="center"/>
        <w:rPr>
          <w:rFonts w:eastAsia="Times New Roman" w:cs="Times New Roman"/>
          <w:b/>
          <w:szCs w:val="28"/>
          <w:lang w:val="en-US"/>
        </w:rPr>
      </w:pPr>
      <w:r w:rsidRPr="007429BE">
        <w:rPr>
          <w:rFonts w:eastAsia="Times New Roman" w:cs="Times New Roman"/>
          <w:b/>
          <w:szCs w:val="28"/>
        </w:rPr>
        <w:t>Диссертация</w:t>
      </w:r>
    </w:p>
    <w:p w:rsidR="009A6A02" w:rsidRPr="007429BE" w:rsidRDefault="009A6A02" w:rsidP="0069407A">
      <w:pPr>
        <w:shd w:val="clear" w:color="auto" w:fill="FFFFFF"/>
        <w:ind w:firstLine="425"/>
        <w:rPr>
          <w:rFonts w:eastAsia="Times New Roman" w:cs="Times New Roman"/>
          <w:szCs w:val="24"/>
          <w:lang w:val="en-US"/>
        </w:rPr>
      </w:pPr>
      <w:r>
        <w:rPr>
          <w:szCs w:val="24"/>
          <w:lang w:val="en-US"/>
        </w:rPr>
        <w:t>Philippov V.</w:t>
      </w:r>
      <w:r w:rsidRPr="00947D13">
        <w:rPr>
          <w:szCs w:val="24"/>
          <w:lang w:val="en-US"/>
        </w:rPr>
        <w:t xml:space="preserve">M. </w:t>
      </w:r>
      <w:r w:rsidRPr="00947D13">
        <w:rPr>
          <w:i/>
          <w:szCs w:val="24"/>
          <w:lang w:val="en-US"/>
        </w:rPr>
        <w:t>Sovershenstvovaniye metodov modelirovaniya iznashivaniya kontaktnykh elementov tokopriyomnikov elektropodvizhnogo sostava</w:t>
      </w:r>
      <w:r w:rsidRPr="00947D13">
        <w:rPr>
          <w:szCs w:val="24"/>
          <w:lang w:val="en-US"/>
        </w:rPr>
        <w:t xml:space="preserve"> (Improving methods for modeling wear of contact elements of current collectors of electric rolling stock). Doctor’s thesis, Omsk, OSTU, 2012, 153 p.</w:t>
      </w:r>
      <w:r>
        <w:rPr>
          <w:szCs w:val="24"/>
          <w:lang w:val="en-US"/>
        </w:rPr>
        <w:t xml:space="preserve"> (In Russian).</w:t>
      </w:r>
    </w:p>
    <w:p w:rsidR="009A6A02" w:rsidRPr="009D3DEA" w:rsidRDefault="009A6A02" w:rsidP="0069407A">
      <w:pPr>
        <w:ind w:firstLine="0"/>
        <w:jc w:val="center"/>
        <w:rPr>
          <w:rFonts w:eastAsia="Times New Roman" w:cs="Times New Roman"/>
          <w:b/>
          <w:szCs w:val="28"/>
          <w:lang w:val="en-US"/>
        </w:rPr>
      </w:pPr>
      <w:r w:rsidRPr="007429BE">
        <w:rPr>
          <w:rFonts w:eastAsia="Times New Roman" w:cs="Times New Roman"/>
          <w:b/>
          <w:szCs w:val="28"/>
        </w:rPr>
        <w:t>Патент</w:t>
      </w:r>
    </w:p>
    <w:p w:rsidR="009A6A02" w:rsidRPr="007429BE" w:rsidRDefault="009A6A02" w:rsidP="0069407A">
      <w:pPr>
        <w:shd w:val="clear" w:color="auto" w:fill="FFFFFF"/>
        <w:ind w:firstLine="425"/>
        <w:rPr>
          <w:rFonts w:eastAsia="Times New Roman" w:cs="Times New Roman"/>
          <w:szCs w:val="24"/>
          <w:lang w:val="en-US"/>
        </w:rPr>
      </w:pPr>
      <w:r>
        <w:rPr>
          <w:szCs w:val="24"/>
          <w:lang w:val="en-US"/>
        </w:rPr>
        <w:t>Kosmachev V.A., Mel'nik V.A., Mel'nik A.V., Tikhonov V.</w:t>
      </w:r>
      <w:r w:rsidRPr="004A0EE5">
        <w:rPr>
          <w:szCs w:val="24"/>
          <w:lang w:val="en-US"/>
        </w:rPr>
        <w:t xml:space="preserve">M., Denisov Iu.F. </w:t>
      </w:r>
      <w:r w:rsidRPr="004A0EE5">
        <w:rPr>
          <w:i/>
          <w:szCs w:val="24"/>
          <w:lang w:val="en-US"/>
        </w:rPr>
        <w:t>Patent RU 2230870 C2</w:t>
      </w:r>
      <w:r>
        <w:rPr>
          <w:szCs w:val="24"/>
          <w:lang w:val="en-US"/>
        </w:rPr>
        <w:t>, 20.06.2004</w:t>
      </w:r>
      <w:r w:rsidRPr="00B10D96">
        <w:rPr>
          <w:szCs w:val="24"/>
          <w:lang w:val="en-US"/>
        </w:rPr>
        <w:t>.</w:t>
      </w:r>
    </w:p>
    <w:p w:rsidR="009A6A02" w:rsidRPr="009D3DEA" w:rsidRDefault="009A6A02" w:rsidP="0069407A">
      <w:pPr>
        <w:ind w:firstLine="0"/>
        <w:jc w:val="center"/>
        <w:rPr>
          <w:rFonts w:eastAsia="Times New Roman" w:cs="Times New Roman"/>
          <w:b/>
          <w:szCs w:val="28"/>
          <w:lang w:val="en-US"/>
        </w:rPr>
      </w:pPr>
      <w:r w:rsidRPr="007429BE">
        <w:rPr>
          <w:rFonts w:eastAsia="Times New Roman" w:cs="Times New Roman"/>
          <w:b/>
          <w:szCs w:val="28"/>
        </w:rPr>
        <w:t>Нормативный</w:t>
      </w:r>
      <w:r w:rsidRPr="009D3DEA">
        <w:rPr>
          <w:rFonts w:eastAsia="Times New Roman" w:cs="Times New Roman"/>
          <w:b/>
          <w:szCs w:val="28"/>
          <w:lang w:val="en-US"/>
        </w:rPr>
        <w:t xml:space="preserve"> </w:t>
      </w:r>
      <w:r w:rsidRPr="007429BE">
        <w:rPr>
          <w:rFonts w:eastAsia="Times New Roman" w:cs="Times New Roman"/>
          <w:b/>
          <w:szCs w:val="28"/>
        </w:rPr>
        <w:t>документ</w:t>
      </w:r>
    </w:p>
    <w:p w:rsidR="009A6A02" w:rsidRPr="007429BE" w:rsidRDefault="009A6A02" w:rsidP="0069407A">
      <w:pPr>
        <w:shd w:val="clear" w:color="auto" w:fill="FFFFFF"/>
        <w:ind w:firstLine="425"/>
        <w:rPr>
          <w:rFonts w:eastAsia="Times New Roman" w:cs="Times New Roman"/>
          <w:szCs w:val="24"/>
          <w:lang w:val="en-US"/>
        </w:rPr>
      </w:pPr>
      <w:r w:rsidRPr="00B10D96">
        <w:rPr>
          <w:szCs w:val="24"/>
          <w:lang w:val="en-US"/>
        </w:rPr>
        <w:t>National Standar</w:t>
      </w:r>
      <w:r>
        <w:rPr>
          <w:szCs w:val="24"/>
          <w:lang w:val="en-US"/>
        </w:rPr>
        <w:t>d</w:t>
      </w:r>
      <w:r w:rsidRPr="00B10D96">
        <w:rPr>
          <w:szCs w:val="24"/>
          <w:lang w:val="en-US"/>
        </w:rPr>
        <w:t xml:space="preserve"> </w:t>
      </w:r>
      <w:r w:rsidRPr="00B10D96">
        <w:rPr>
          <w:color w:val="000000"/>
          <w:szCs w:val="24"/>
          <w:lang w:val="en-US"/>
        </w:rPr>
        <w:t>57564</w:t>
      </w:r>
      <w:r>
        <w:rPr>
          <w:color w:val="000000"/>
          <w:szCs w:val="24"/>
          <w:lang w:val="en-US"/>
        </w:rPr>
        <w:t>–</w:t>
      </w:r>
      <w:r w:rsidRPr="00B10D96">
        <w:rPr>
          <w:color w:val="000000"/>
          <w:szCs w:val="24"/>
          <w:lang w:val="en-US"/>
        </w:rPr>
        <w:t>2017</w:t>
      </w:r>
      <w:r>
        <w:rPr>
          <w:color w:val="000000"/>
          <w:szCs w:val="24"/>
          <w:lang w:val="en-US"/>
        </w:rPr>
        <w:t xml:space="preserve">. </w:t>
      </w:r>
      <w:r w:rsidRPr="00B10D96">
        <w:rPr>
          <w:color w:val="000000"/>
          <w:szCs w:val="24"/>
          <w:lang w:val="en-US"/>
        </w:rPr>
        <w:t>Organization and implementation of activity on international standardization in Russian Federation</w:t>
      </w:r>
      <w:r w:rsidRPr="00B10D96">
        <w:rPr>
          <w:szCs w:val="24"/>
          <w:lang w:val="en-US"/>
        </w:rPr>
        <w:t>. Moscow, Standardinform</w:t>
      </w:r>
      <w:r>
        <w:rPr>
          <w:szCs w:val="24"/>
          <w:lang w:val="en-US"/>
        </w:rPr>
        <w:t xml:space="preserve"> Publ., 2017.</w:t>
      </w:r>
      <w:r w:rsidRPr="00B10D96">
        <w:rPr>
          <w:szCs w:val="24"/>
          <w:lang w:val="en-US"/>
        </w:rPr>
        <w:t xml:space="preserve"> 43 p.</w:t>
      </w:r>
      <w:r>
        <w:rPr>
          <w:szCs w:val="24"/>
          <w:lang w:val="en-US"/>
        </w:rPr>
        <w:t xml:space="preserve"> (In Russian).</w:t>
      </w:r>
    </w:p>
    <w:p w:rsidR="009A6A02" w:rsidRPr="009D3DEA" w:rsidRDefault="009A6A02" w:rsidP="0069407A">
      <w:pPr>
        <w:ind w:firstLine="0"/>
        <w:jc w:val="center"/>
        <w:rPr>
          <w:rFonts w:eastAsia="Times New Roman" w:cs="Times New Roman"/>
          <w:b/>
          <w:szCs w:val="28"/>
          <w:lang w:val="en-US"/>
        </w:rPr>
      </w:pPr>
      <w:r w:rsidRPr="007429BE">
        <w:rPr>
          <w:rFonts w:eastAsia="Times New Roman" w:cs="Times New Roman"/>
          <w:b/>
          <w:szCs w:val="28"/>
        </w:rPr>
        <w:t>Интернет</w:t>
      </w:r>
      <w:r w:rsidRPr="009D3DEA">
        <w:rPr>
          <w:rFonts w:eastAsia="Times New Roman" w:cs="Times New Roman"/>
          <w:b/>
          <w:szCs w:val="28"/>
          <w:lang w:val="en-US"/>
        </w:rPr>
        <w:t>-</w:t>
      </w:r>
      <w:r w:rsidRPr="007429BE">
        <w:rPr>
          <w:rFonts w:eastAsia="Times New Roman" w:cs="Times New Roman"/>
          <w:b/>
          <w:szCs w:val="28"/>
        </w:rPr>
        <w:t>ресурс</w:t>
      </w:r>
    </w:p>
    <w:p w:rsidR="009A6A02" w:rsidRPr="000C59F6" w:rsidRDefault="009A6A02" w:rsidP="0069407A">
      <w:pPr>
        <w:ind w:firstLine="425"/>
        <w:rPr>
          <w:rFonts w:cs="Times New Roman"/>
          <w:bCs/>
          <w:color w:val="000000"/>
          <w:sz w:val="16"/>
          <w:szCs w:val="16"/>
        </w:rPr>
      </w:pPr>
      <w:r w:rsidRPr="00B10D96">
        <w:rPr>
          <w:i/>
          <w:szCs w:val="24"/>
          <w:lang w:val="en-US"/>
        </w:rPr>
        <w:t>Pravila Tsitirovaniya Istochnikov</w:t>
      </w:r>
      <w:r w:rsidRPr="00B10D96">
        <w:rPr>
          <w:szCs w:val="24"/>
          <w:lang w:val="en-US"/>
        </w:rPr>
        <w:t xml:space="preserve"> </w:t>
      </w:r>
      <w:r>
        <w:rPr>
          <w:szCs w:val="24"/>
          <w:lang w:val="en-US"/>
        </w:rPr>
        <w:t>[</w:t>
      </w:r>
      <w:r w:rsidRPr="00B10D96">
        <w:rPr>
          <w:szCs w:val="24"/>
          <w:lang w:val="en-US"/>
        </w:rPr>
        <w:t>Rules for the Citing of Sources</w:t>
      </w:r>
      <w:r>
        <w:rPr>
          <w:szCs w:val="24"/>
          <w:lang w:val="en-US"/>
        </w:rPr>
        <w:t>].</w:t>
      </w:r>
      <w:r w:rsidRPr="00B10D96">
        <w:rPr>
          <w:szCs w:val="24"/>
          <w:lang w:val="en-US"/>
        </w:rPr>
        <w:t xml:space="preserve"> Available</w:t>
      </w:r>
      <w:r w:rsidRPr="000C59F6">
        <w:rPr>
          <w:szCs w:val="24"/>
        </w:rPr>
        <w:t xml:space="preserve"> </w:t>
      </w:r>
      <w:r w:rsidRPr="00B10D96">
        <w:rPr>
          <w:szCs w:val="24"/>
          <w:lang w:val="en-US"/>
        </w:rPr>
        <w:t>at</w:t>
      </w:r>
      <w:r w:rsidRPr="000C59F6">
        <w:rPr>
          <w:szCs w:val="24"/>
        </w:rPr>
        <w:t xml:space="preserve">: </w:t>
      </w:r>
      <w:r w:rsidRPr="00B10D96">
        <w:rPr>
          <w:szCs w:val="24"/>
          <w:lang w:val="en-US"/>
        </w:rPr>
        <w:t>http</w:t>
      </w:r>
      <w:r w:rsidRPr="000C59F6">
        <w:rPr>
          <w:szCs w:val="24"/>
        </w:rPr>
        <w:t>://</w:t>
      </w:r>
      <w:r w:rsidRPr="00B10D96">
        <w:rPr>
          <w:szCs w:val="24"/>
          <w:lang w:val="en-US"/>
        </w:rPr>
        <w:t>www</w:t>
      </w:r>
      <w:r w:rsidRPr="000C59F6">
        <w:rPr>
          <w:szCs w:val="24"/>
        </w:rPr>
        <w:t>.</w:t>
      </w:r>
      <w:r w:rsidRPr="00B10D96">
        <w:rPr>
          <w:szCs w:val="24"/>
          <w:lang w:val="en-US"/>
        </w:rPr>
        <w:t>scribd</w:t>
      </w:r>
      <w:r w:rsidRPr="000C59F6">
        <w:rPr>
          <w:szCs w:val="24"/>
        </w:rPr>
        <w:t>.</w:t>
      </w:r>
      <w:r w:rsidRPr="00B10D96">
        <w:rPr>
          <w:szCs w:val="24"/>
          <w:lang w:val="en-US"/>
        </w:rPr>
        <w:t>com</w:t>
      </w:r>
      <w:r w:rsidRPr="000C59F6">
        <w:rPr>
          <w:szCs w:val="24"/>
        </w:rPr>
        <w:t>/</w:t>
      </w:r>
      <w:r w:rsidRPr="00B10D96">
        <w:rPr>
          <w:szCs w:val="24"/>
          <w:lang w:val="en-US"/>
        </w:rPr>
        <w:t>doc</w:t>
      </w:r>
      <w:r w:rsidRPr="000C59F6">
        <w:rPr>
          <w:szCs w:val="24"/>
        </w:rPr>
        <w:t>/1034528/ (</w:t>
      </w:r>
      <w:r w:rsidRPr="00B10D96">
        <w:rPr>
          <w:szCs w:val="24"/>
          <w:lang w:val="en-US"/>
        </w:rPr>
        <w:t>accessed</w:t>
      </w:r>
      <w:r w:rsidRPr="000C59F6">
        <w:rPr>
          <w:szCs w:val="24"/>
        </w:rPr>
        <w:t xml:space="preserve"> 28.08.2020).</w:t>
      </w:r>
    </w:p>
    <w:p w:rsidR="00BF3257" w:rsidRDefault="00BF3257" w:rsidP="00BF3257">
      <w:pPr>
        <w:pStyle w:val="HTML"/>
        <w:jc w:val="both"/>
        <w:rPr>
          <w:rFonts w:ascii="Times New Roman" w:hAnsi="Times New Roman" w:cs="Times New Roman"/>
          <w:color w:val="auto"/>
          <w:sz w:val="24"/>
          <w:szCs w:val="24"/>
          <w:lang w:val="en-US"/>
        </w:rPr>
      </w:pPr>
    </w:p>
    <w:p w:rsidR="009A6A02" w:rsidRDefault="009A6A02" w:rsidP="00BF3257">
      <w:pPr>
        <w:pStyle w:val="HTML"/>
        <w:jc w:val="both"/>
        <w:rPr>
          <w:rFonts w:ascii="Times New Roman" w:hAnsi="Times New Roman" w:cs="Times New Roman"/>
          <w:color w:val="auto"/>
          <w:sz w:val="24"/>
          <w:szCs w:val="24"/>
          <w:lang w:val="en-US"/>
        </w:rPr>
      </w:pPr>
    </w:p>
    <w:tbl>
      <w:tblPr>
        <w:tblW w:w="5000" w:type="pct"/>
        <w:tblLook w:val="04A0" w:firstRow="1" w:lastRow="0" w:firstColumn="1" w:lastColumn="0" w:noHBand="0" w:noVBand="1"/>
      </w:tblPr>
      <w:tblGrid>
        <w:gridCol w:w="4798"/>
        <w:gridCol w:w="4772"/>
      </w:tblGrid>
      <w:tr w:rsidR="00BF3257" w:rsidRPr="00A80E91" w:rsidTr="00880499">
        <w:tc>
          <w:tcPr>
            <w:tcW w:w="2507" w:type="pct"/>
            <w:shd w:val="clear" w:color="auto" w:fill="auto"/>
          </w:tcPr>
          <w:p w:rsidR="00BF3257" w:rsidRPr="008F7C73" w:rsidRDefault="00BF3257" w:rsidP="00815D2C">
            <w:pPr>
              <w:pStyle w:val="HTML"/>
              <w:ind w:firstLine="425"/>
              <w:rPr>
                <w:rFonts w:ascii="Times New Roman" w:hAnsi="Times New Roman" w:cs="Times New Roman"/>
                <w:b/>
                <w:color w:val="auto"/>
              </w:rPr>
            </w:pPr>
            <w:r w:rsidRPr="00BD01AC">
              <w:rPr>
                <w:rFonts w:ascii="Times New Roman" w:hAnsi="Times New Roman" w:cs="Times New Roman"/>
                <w:b/>
                <w:color w:val="auto"/>
              </w:rPr>
              <w:t>ИНФОРМАЦИЯ</w:t>
            </w:r>
            <w:r w:rsidRPr="008F7C73">
              <w:rPr>
                <w:rFonts w:ascii="Times New Roman" w:hAnsi="Times New Roman" w:cs="Times New Roman"/>
                <w:b/>
                <w:color w:val="auto"/>
              </w:rPr>
              <w:t xml:space="preserve">  </w:t>
            </w:r>
            <w:r w:rsidRPr="00BD01AC">
              <w:rPr>
                <w:rFonts w:ascii="Times New Roman" w:hAnsi="Times New Roman" w:cs="Times New Roman"/>
                <w:b/>
                <w:color w:val="auto"/>
              </w:rPr>
              <w:t>ОБ</w:t>
            </w:r>
            <w:r w:rsidRPr="008F7C73">
              <w:rPr>
                <w:rFonts w:ascii="Times New Roman" w:hAnsi="Times New Roman" w:cs="Times New Roman"/>
                <w:b/>
                <w:color w:val="auto"/>
              </w:rPr>
              <w:t xml:space="preserve">  </w:t>
            </w:r>
            <w:r w:rsidRPr="00BD01AC">
              <w:rPr>
                <w:rFonts w:ascii="Times New Roman" w:hAnsi="Times New Roman" w:cs="Times New Roman"/>
                <w:b/>
                <w:color w:val="auto"/>
              </w:rPr>
              <w:t>АВТОРАХ</w:t>
            </w:r>
          </w:p>
          <w:p w:rsidR="00BF3257" w:rsidRPr="008F7C73" w:rsidRDefault="00BF3257" w:rsidP="00815D2C">
            <w:pPr>
              <w:pStyle w:val="HTML"/>
              <w:ind w:firstLine="425"/>
              <w:jc w:val="both"/>
              <w:rPr>
                <w:rFonts w:ascii="Times New Roman" w:hAnsi="Times New Roman" w:cs="Times New Roman"/>
                <w:color w:val="auto"/>
              </w:rPr>
            </w:pPr>
          </w:p>
          <w:p w:rsidR="00BF3257" w:rsidRPr="008F7C73" w:rsidRDefault="00BF3257" w:rsidP="00815D2C">
            <w:pPr>
              <w:pStyle w:val="afb"/>
              <w:rPr>
                <w:b/>
                <w:sz w:val="20"/>
                <w:szCs w:val="20"/>
              </w:rPr>
            </w:pPr>
            <w:r w:rsidRPr="00BD01AC">
              <w:rPr>
                <w:b/>
                <w:sz w:val="20"/>
                <w:szCs w:val="20"/>
              </w:rPr>
              <w:t>Фамилия</w:t>
            </w:r>
            <w:r w:rsidRPr="008F7C73">
              <w:rPr>
                <w:b/>
                <w:sz w:val="20"/>
                <w:szCs w:val="20"/>
              </w:rPr>
              <w:t xml:space="preserve"> </w:t>
            </w:r>
            <w:r w:rsidRPr="00BD01AC">
              <w:rPr>
                <w:b/>
                <w:sz w:val="20"/>
                <w:szCs w:val="20"/>
              </w:rPr>
              <w:t>Имя</w:t>
            </w:r>
            <w:r w:rsidRPr="008F7C73">
              <w:rPr>
                <w:b/>
                <w:sz w:val="20"/>
                <w:szCs w:val="20"/>
              </w:rPr>
              <w:t xml:space="preserve"> </w:t>
            </w:r>
            <w:r w:rsidRPr="00BD01AC">
              <w:rPr>
                <w:b/>
                <w:sz w:val="20"/>
                <w:szCs w:val="20"/>
              </w:rPr>
              <w:t>Отчество</w:t>
            </w:r>
            <w:r w:rsidRPr="008F7C73">
              <w:rPr>
                <w:b/>
                <w:sz w:val="20"/>
                <w:szCs w:val="20"/>
              </w:rPr>
              <w:t xml:space="preserve"> </w:t>
            </w:r>
            <w:r w:rsidRPr="00BD01AC">
              <w:rPr>
                <w:b/>
                <w:sz w:val="20"/>
                <w:szCs w:val="20"/>
              </w:rPr>
              <w:t>первого</w:t>
            </w:r>
            <w:r w:rsidRPr="008F7C73">
              <w:rPr>
                <w:b/>
                <w:sz w:val="20"/>
                <w:szCs w:val="20"/>
              </w:rPr>
              <w:t xml:space="preserve"> </w:t>
            </w:r>
            <w:r w:rsidRPr="00BD01AC">
              <w:rPr>
                <w:b/>
                <w:sz w:val="20"/>
                <w:szCs w:val="20"/>
              </w:rPr>
              <w:t>автора</w:t>
            </w:r>
          </w:p>
          <w:p w:rsidR="00BF3257" w:rsidRPr="008F7C73" w:rsidRDefault="00BF3257" w:rsidP="00815D2C">
            <w:pPr>
              <w:pStyle w:val="afb"/>
              <w:rPr>
                <w:sz w:val="20"/>
                <w:szCs w:val="20"/>
              </w:rPr>
            </w:pPr>
            <w:r w:rsidRPr="00BD01AC">
              <w:rPr>
                <w:sz w:val="20"/>
                <w:szCs w:val="20"/>
              </w:rPr>
              <w:t>Омский</w:t>
            </w:r>
            <w:r w:rsidRPr="008F7C73">
              <w:rPr>
                <w:sz w:val="20"/>
                <w:szCs w:val="20"/>
              </w:rPr>
              <w:t xml:space="preserve"> </w:t>
            </w:r>
            <w:r w:rsidRPr="00BD01AC">
              <w:rPr>
                <w:sz w:val="20"/>
                <w:szCs w:val="20"/>
              </w:rPr>
              <w:t>государственный</w:t>
            </w:r>
            <w:r w:rsidRPr="008F7C73">
              <w:rPr>
                <w:sz w:val="20"/>
                <w:szCs w:val="20"/>
              </w:rPr>
              <w:t xml:space="preserve"> </w:t>
            </w:r>
            <w:r w:rsidRPr="00BD01AC">
              <w:rPr>
                <w:sz w:val="20"/>
                <w:szCs w:val="20"/>
              </w:rPr>
              <w:t>университет</w:t>
            </w:r>
            <w:r w:rsidRPr="008F7C73">
              <w:rPr>
                <w:sz w:val="20"/>
                <w:szCs w:val="20"/>
              </w:rPr>
              <w:t xml:space="preserve"> </w:t>
            </w:r>
            <w:r w:rsidRPr="00BD01AC">
              <w:rPr>
                <w:sz w:val="20"/>
                <w:szCs w:val="20"/>
              </w:rPr>
              <w:t>путей</w:t>
            </w:r>
            <w:r w:rsidRPr="008F7C73">
              <w:rPr>
                <w:sz w:val="20"/>
                <w:szCs w:val="20"/>
              </w:rPr>
              <w:t xml:space="preserve"> </w:t>
            </w:r>
            <w:r w:rsidRPr="00BD01AC">
              <w:rPr>
                <w:sz w:val="20"/>
                <w:szCs w:val="20"/>
              </w:rPr>
              <w:t>сообщения</w:t>
            </w:r>
            <w:r w:rsidRPr="008F7C73">
              <w:rPr>
                <w:sz w:val="20"/>
                <w:szCs w:val="20"/>
              </w:rPr>
              <w:t xml:space="preserve"> (</w:t>
            </w:r>
            <w:r w:rsidRPr="00BD01AC">
              <w:rPr>
                <w:sz w:val="20"/>
                <w:szCs w:val="20"/>
              </w:rPr>
              <w:t>ОмГУПС</w:t>
            </w:r>
            <w:r w:rsidRPr="008F7C73">
              <w:rPr>
                <w:sz w:val="20"/>
                <w:szCs w:val="20"/>
              </w:rPr>
              <w:t>).</w:t>
            </w:r>
          </w:p>
          <w:p w:rsidR="00BF3257" w:rsidRPr="00BD01AC" w:rsidRDefault="00BF3257" w:rsidP="00815D2C">
            <w:pPr>
              <w:pStyle w:val="afb"/>
              <w:rPr>
                <w:sz w:val="20"/>
                <w:szCs w:val="20"/>
              </w:rPr>
            </w:pPr>
            <w:r w:rsidRPr="00BD01AC">
              <w:rPr>
                <w:sz w:val="20"/>
                <w:szCs w:val="20"/>
              </w:rPr>
              <w:t>Маркса пр., д. 35, г. Омск, 644046, Российская Федерация.</w:t>
            </w:r>
          </w:p>
          <w:p w:rsidR="00BF3257" w:rsidRDefault="00BF3257" w:rsidP="00815D2C">
            <w:pPr>
              <w:pStyle w:val="afb"/>
              <w:rPr>
                <w:sz w:val="20"/>
                <w:szCs w:val="20"/>
              </w:rPr>
            </w:pPr>
            <w:r w:rsidRPr="00BD01AC">
              <w:rPr>
                <w:sz w:val="20"/>
                <w:szCs w:val="20"/>
              </w:rPr>
              <w:t>Кандидат технических наук, доцент кафедры «Название кафедры», ОмГУПС.</w:t>
            </w:r>
          </w:p>
          <w:p w:rsidR="00BF3257" w:rsidRPr="00BD01AC" w:rsidRDefault="00BF3257" w:rsidP="00815D2C">
            <w:pPr>
              <w:pStyle w:val="afb"/>
              <w:rPr>
                <w:sz w:val="20"/>
                <w:szCs w:val="20"/>
              </w:rPr>
            </w:pPr>
          </w:p>
          <w:p w:rsidR="00BF3257" w:rsidRPr="001918D6" w:rsidRDefault="00BF3257" w:rsidP="00815D2C">
            <w:pPr>
              <w:pStyle w:val="afb"/>
              <w:rPr>
                <w:sz w:val="20"/>
                <w:szCs w:val="20"/>
              </w:rPr>
            </w:pPr>
            <w:r w:rsidRPr="00BD01AC">
              <w:rPr>
                <w:sz w:val="20"/>
                <w:szCs w:val="20"/>
              </w:rPr>
              <w:t>Тел</w:t>
            </w:r>
            <w:r w:rsidRPr="001918D6">
              <w:rPr>
                <w:sz w:val="20"/>
                <w:szCs w:val="20"/>
              </w:rPr>
              <w:t>.:</w:t>
            </w:r>
            <w:r w:rsidRPr="001918D6">
              <w:rPr>
                <w:rFonts w:eastAsia="Calibri"/>
                <w:bCs/>
                <w:sz w:val="20"/>
                <w:szCs w:val="20"/>
              </w:rPr>
              <w:t xml:space="preserve"> +7 (</w:t>
            </w:r>
            <w:r w:rsidRPr="001918D6">
              <w:rPr>
                <w:sz w:val="20"/>
                <w:szCs w:val="20"/>
              </w:rPr>
              <w:t>3812) 37-60-82</w:t>
            </w:r>
            <w:r w:rsidRPr="001918D6">
              <w:rPr>
                <w:rFonts w:eastAsia="Calibri"/>
                <w:bCs/>
                <w:sz w:val="20"/>
                <w:szCs w:val="20"/>
              </w:rPr>
              <w:t>.</w:t>
            </w:r>
          </w:p>
          <w:p w:rsidR="00BF3257" w:rsidRPr="00BD01AC" w:rsidRDefault="00BF3257" w:rsidP="00815D2C">
            <w:pPr>
              <w:pStyle w:val="afb"/>
              <w:rPr>
                <w:sz w:val="20"/>
                <w:szCs w:val="20"/>
                <w:lang w:val="fr-FR"/>
              </w:rPr>
            </w:pPr>
            <w:r w:rsidRPr="00BD01AC">
              <w:rPr>
                <w:sz w:val="20"/>
                <w:szCs w:val="20"/>
                <w:lang w:val="fr-FR"/>
              </w:rPr>
              <w:t xml:space="preserve">E-mail: </w:t>
            </w:r>
            <w:r>
              <w:rPr>
                <w:sz w:val="20"/>
                <w:szCs w:val="20"/>
                <w:lang w:val="fr-FR"/>
              </w:rPr>
              <w:t>11111@mail.ru</w:t>
            </w:r>
          </w:p>
          <w:p w:rsidR="00BF3257" w:rsidRPr="001918D6" w:rsidRDefault="00BF3257" w:rsidP="00815D2C">
            <w:pPr>
              <w:pStyle w:val="afb"/>
              <w:rPr>
                <w:color w:val="000000"/>
                <w:sz w:val="20"/>
                <w:szCs w:val="20"/>
              </w:rPr>
            </w:pPr>
          </w:p>
          <w:p w:rsidR="00BF3257" w:rsidRPr="00BD01AC" w:rsidRDefault="00BF3257" w:rsidP="00815D2C">
            <w:pPr>
              <w:pStyle w:val="afb"/>
              <w:rPr>
                <w:b/>
                <w:sz w:val="20"/>
                <w:szCs w:val="20"/>
              </w:rPr>
            </w:pPr>
            <w:r w:rsidRPr="00BD01AC">
              <w:rPr>
                <w:b/>
                <w:sz w:val="20"/>
                <w:szCs w:val="20"/>
              </w:rPr>
              <w:lastRenderedPageBreak/>
              <w:t>Фамилия Имя Отчество второго автора</w:t>
            </w:r>
          </w:p>
          <w:p w:rsidR="00BF3257" w:rsidRDefault="00BF3257" w:rsidP="00815D2C">
            <w:pPr>
              <w:pStyle w:val="afb"/>
              <w:rPr>
                <w:sz w:val="20"/>
                <w:szCs w:val="20"/>
              </w:rPr>
            </w:pPr>
          </w:p>
          <w:p w:rsidR="00BF3257" w:rsidRPr="00BD01AC" w:rsidRDefault="00BF3257" w:rsidP="00815D2C">
            <w:pPr>
              <w:pStyle w:val="afb"/>
              <w:rPr>
                <w:sz w:val="20"/>
                <w:szCs w:val="20"/>
              </w:rPr>
            </w:pPr>
            <w:r w:rsidRPr="00BD01AC">
              <w:rPr>
                <w:sz w:val="20"/>
                <w:szCs w:val="20"/>
              </w:rPr>
              <w:t>Сибирский государственный университет путей сообщения (СГУПС).</w:t>
            </w:r>
          </w:p>
          <w:p w:rsidR="00BF3257" w:rsidRPr="00BD01AC" w:rsidRDefault="00BF3257" w:rsidP="00815D2C">
            <w:pPr>
              <w:pStyle w:val="afb"/>
              <w:rPr>
                <w:sz w:val="20"/>
                <w:szCs w:val="20"/>
              </w:rPr>
            </w:pPr>
            <w:r w:rsidRPr="00BD01AC">
              <w:rPr>
                <w:sz w:val="20"/>
                <w:szCs w:val="20"/>
              </w:rPr>
              <w:t>Дуси Ковальчук ул., 191, г. Новосибирск, 630049, Российская Федерация.</w:t>
            </w:r>
          </w:p>
          <w:p w:rsidR="00BF3257" w:rsidRPr="001918D6" w:rsidRDefault="00BF3257" w:rsidP="00815D2C">
            <w:pPr>
              <w:pStyle w:val="afb"/>
              <w:rPr>
                <w:sz w:val="20"/>
                <w:szCs w:val="20"/>
              </w:rPr>
            </w:pPr>
            <w:r w:rsidRPr="00BD01AC">
              <w:rPr>
                <w:sz w:val="20"/>
                <w:szCs w:val="20"/>
              </w:rPr>
              <w:t xml:space="preserve">Доктор технических наук, </w:t>
            </w:r>
            <w:r>
              <w:rPr>
                <w:sz w:val="20"/>
                <w:szCs w:val="20"/>
              </w:rPr>
              <w:t xml:space="preserve">профессор, </w:t>
            </w:r>
            <w:r w:rsidRPr="00BD01AC">
              <w:rPr>
                <w:sz w:val="20"/>
                <w:szCs w:val="20"/>
              </w:rPr>
              <w:t>профессор кафедры «Название кафедры», СГУПС.</w:t>
            </w:r>
          </w:p>
          <w:p w:rsidR="00BF3257" w:rsidRDefault="00BF3257" w:rsidP="00815D2C">
            <w:pPr>
              <w:pStyle w:val="afb"/>
              <w:rPr>
                <w:sz w:val="20"/>
                <w:szCs w:val="20"/>
              </w:rPr>
            </w:pPr>
          </w:p>
          <w:p w:rsidR="00BF3257" w:rsidRPr="0011627F" w:rsidRDefault="00BF3257" w:rsidP="00815D2C">
            <w:pPr>
              <w:pStyle w:val="afb"/>
              <w:rPr>
                <w:sz w:val="20"/>
                <w:szCs w:val="20"/>
                <w:lang w:val="en-US"/>
              </w:rPr>
            </w:pPr>
            <w:r w:rsidRPr="00BD01AC">
              <w:rPr>
                <w:sz w:val="20"/>
                <w:szCs w:val="20"/>
              </w:rPr>
              <w:t>Тел</w:t>
            </w:r>
            <w:r w:rsidRPr="0011627F">
              <w:rPr>
                <w:sz w:val="20"/>
                <w:szCs w:val="20"/>
                <w:lang w:val="en-US"/>
              </w:rPr>
              <w:t>.:</w:t>
            </w:r>
            <w:r w:rsidRPr="0011627F">
              <w:rPr>
                <w:rFonts w:eastAsia="Calibri"/>
                <w:bCs/>
                <w:sz w:val="20"/>
                <w:szCs w:val="20"/>
                <w:lang w:val="en-US"/>
              </w:rPr>
              <w:t xml:space="preserve"> +7 (</w:t>
            </w:r>
            <w:r w:rsidRPr="0011627F">
              <w:rPr>
                <w:sz w:val="20"/>
                <w:szCs w:val="20"/>
                <w:lang w:val="en-US"/>
              </w:rPr>
              <w:t>3812) 37-60-82</w:t>
            </w:r>
            <w:r w:rsidRPr="0011627F">
              <w:rPr>
                <w:rFonts w:eastAsia="Calibri"/>
                <w:bCs/>
                <w:sz w:val="20"/>
                <w:szCs w:val="20"/>
                <w:lang w:val="en-US"/>
              </w:rPr>
              <w:t>.</w:t>
            </w:r>
          </w:p>
          <w:p w:rsidR="00BF3257" w:rsidRPr="00D44E0A" w:rsidRDefault="00BF3257" w:rsidP="00815D2C">
            <w:pPr>
              <w:pStyle w:val="afb"/>
              <w:rPr>
                <w:sz w:val="20"/>
                <w:szCs w:val="20"/>
                <w:lang w:val="fr-FR"/>
              </w:rPr>
            </w:pPr>
            <w:r w:rsidRPr="00BD01AC">
              <w:rPr>
                <w:sz w:val="20"/>
                <w:szCs w:val="20"/>
                <w:lang w:val="fr-FR"/>
              </w:rPr>
              <w:t xml:space="preserve">E-mail: </w:t>
            </w:r>
            <w:r>
              <w:rPr>
                <w:sz w:val="20"/>
                <w:szCs w:val="20"/>
                <w:lang w:val="fr-FR"/>
              </w:rPr>
              <w:t>222@yandex.ru</w:t>
            </w:r>
          </w:p>
        </w:tc>
        <w:tc>
          <w:tcPr>
            <w:tcW w:w="2493" w:type="pct"/>
            <w:shd w:val="clear" w:color="auto" w:fill="auto"/>
          </w:tcPr>
          <w:p w:rsidR="00BF3257" w:rsidRPr="00341DCF" w:rsidRDefault="00BF3257" w:rsidP="00815D2C">
            <w:pPr>
              <w:pStyle w:val="afb"/>
              <w:jc w:val="left"/>
              <w:rPr>
                <w:b/>
                <w:sz w:val="20"/>
                <w:szCs w:val="20"/>
              </w:rPr>
            </w:pPr>
            <w:r w:rsidRPr="00BD01AC">
              <w:rPr>
                <w:b/>
                <w:sz w:val="20"/>
                <w:szCs w:val="20"/>
                <w:lang w:val="en-US"/>
              </w:rPr>
              <w:lastRenderedPageBreak/>
              <w:t>INFORMATION</w:t>
            </w:r>
            <w:r w:rsidRPr="00341DCF">
              <w:rPr>
                <w:b/>
                <w:sz w:val="20"/>
                <w:szCs w:val="20"/>
              </w:rPr>
              <w:t xml:space="preserve">  </w:t>
            </w:r>
            <w:r w:rsidRPr="00BD01AC">
              <w:rPr>
                <w:b/>
                <w:sz w:val="20"/>
                <w:szCs w:val="20"/>
                <w:lang w:val="en-US"/>
              </w:rPr>
              <w:t>ABOUT</w:t>
            </w:r>
            <w:r w:rsidRPr="00341DCF">
              <w:rPr>
                <w:b/>
                <w:sz w:val="20"/>
                <w:szCs w:val="20"/>
              </w:rPr>
              <w:t xml:space="preserve">  </w:t>
            </w:r>
            <w:r w:rsidRPr="00BD01AC">
              <w:rPr>
                <w:b/>
                <w:sz w:val="20"/>
                <w:szCs w:val="20"/>
                <w:lang w:val="en-US"/>
              </w:rPr>
              <w:t>THE</w:t>
            </w:r>
            <w:r w:rsidRPr="00341DCF">
              <w:rPr>
                <w:b/>
                <w:sz w:val="20"/>
                <w:szCs w:val="20"/>
              </w:rPr>
              <w:t xml:space="preserve">  </w:t>
            </w:r>
            <w:r w:rsidRPr="00BD01AC">
              <w:rPr>
                <w:b/>
                <w:sz w:val="20"/>
                <w:szCs w:val="20"/>
                <w:lang w:val="en-US"/>
              </w:rPr>
              <w:t>AUTHORS</w:t>
            </w:r>
          </w:p>
          <w:p w:rsidR="00BF3257" w:rsidRPr="00341DCF" w:rsidRDefault="00BF3257" w:rsidP="00815D2C">
            <w:pPr>
              <w:pStyle w:val="afb"/>
              <w:rPr>
                <w:sz w:val="20"/>
                <w:szCs w:val="20"/>
              </w:rPr>
            </w:pPr>
          </w:p>
          <w:p w:rsidR="00BF3257" w:rsidRPr="00BD01AC" w:rsidRDefault="00BF3257" w:rsidP="00815D2C">
            <w:pPr>
              <w:pStyle w:val="afb"/>
              <w:rPr>
                <w:b/>
                <w:sz w:val="20"/>
                <w:szCs w:val="20"/>
              </w:rPr>
            </w:pPr>
            <w:r w:rsidRPr="00BD01AC">
              <w:rPr>
                <w:b/>
                <w:sz w:val="20"/>
                <w:szCs w:val="20"/>
              </w:rPr>
              <w:t>Фамилия Имя Отчество на английском языке</w:t>
            </w:r>
          </w:p>
          <w:p w:rsidR="00BF3257" w:rsidRPr="00BD01AC" w:rsidRDefault="00BF3257" w:rsidP="00815D2C">
            <w:pPr>
              <w:pStyle w:val="afb"/>
              <w:rPr>
                <w:sz w:val="20"/>
                <w:szCs w:val="20"/>
                <w:lang w:val="en-US"/>
              </w:rPr>
            </w:pPr>
            <w:r w:rsidRPr="00BD01AC">
              <w:rPr>
                <w:sz w:val="20"/>
                <w:szCs w:val="20"/>
                <w:lang w:val="en-US"/>
              </w:rPr>
              <w:t>Omsk State Transport University (OSTU).</w:t>
            </w:r>
          </w:p>
          <w:p w:rsidR="00BF3257" w:rsidRPr="00BD01AC" w:rsidRDefault="00BF3257" w:rsidP="00815D2C">
            <w:pPr>
              <w:pStyle w:val="afb"/>
              <w:rPr>
                <w:sz w:val="20"/>
                <w:szCs w:val="20"/>
                <w:lang w:val="en-US"/>
              </w:rPr>
            </w:pPr>
            <w:r w:rsidRPr="00BD01AC">
              <w:rPr>
                <w:sz w:val="20"/>
                <w:szCs w:val="20"/>
                <w:lang w:val="en-US"/>
              </w:rPr>
              <w:t xml:space="preserve">35, Marx </w:t>
            </w:r>
            <w:r>
              <w:rPr>
                <w:sz w:val="20"/>
                <w:szCs w:val="20"/>
                <w:lang w:val="en-US"/>
              </w:rPr>
              <w:t>av</w:t>
            </w:r>
            <w:r w:rsidRPr="00BD01AC">
              <w:rPr>
                <w:sz w:val="20"/>
                <w:szCs w:val="20"/>
                <w:lang w:val="en-US"/>
              </w:rPr>
              <w:t>., Omsk, 644046, the Russi</w:t>
            </w:r>
            <w:r>
              <w:rPr>
                <w:sz w:val="20"/>
                <w:szCs w:val="20"/>
              </w:rPr>
              <w:t>а</w:t>
            </w:r>
            <w:r w:rsidRPr="00BD01AC">
              <w:rPr>
                <w:sz w:val="20"/>
                <w:szCs w:val="20"/>
                <w:lang w:val="en-US"/>
              </w:rPr>
              <w:t>n Federation.</w:t>
            </w:r>
          </w:p>
          <w:p w:rsidR="00BF3257" w:rsidRPr="00BD01AC" w:rsidRDefault="00BF3257" w:rsidP="00815D2C">
            <w:pPr>
              <w:pStyle w:val="afb"/>
              <w:rPr>
                <w:sz w:val="20"/>
                <w:szCs w:val="20"/>
                <w:lang w:val="en-US"/>
              </w:rPr>
            </w:pPr>
            <w:r w:rsidRPr="00BD01AC">
              <w:rPr>
                <w:sz w:val="20"/>
                <w:szCs w:val="20"/>
                <w:lang w:val="en-US"/>
              </w:rPr>
              <w:t xml:space="preserve">Ph. D. </w:t>
            </w:r>
            <w:r w:rsidRPr="00BD01AC">
              <w:rPr>
                <w:iCs/>
                <w:sz w:val="20"/>
                <w:szCs w:val="20"/>
                <w:shd w:val="clear" w:color="auto" w:fill="FFFFFF"/>
                <w:lang w:val="en-US"/>
              </w:rPr>
              <w:t>in Engineering</w:t>
            </w:r>
            <w:r w:rsidRPr="00BD01AC">
              <w:rPr>
                <w:sz w:val="20"/>
                <w:szCs w:val="20"/>
                <w:lang w:val="en-US"/>
              </w:rPr>
              <w:t xml:space="preserve">, </w:t>
            </w:r>
            <w:r>
              <w:rPr>
                <w:sz w:val="20"/>
                <w:szCs w:val="20"/>
                <w:lang w:val="en-US"/>
              </w:rPr>
              <w:t>a</w:t>
            </w:r>
            <w:r w:rsidRPr="00BD01AC">
              <w:rPr>
                <w:sz w:val="20"/>
                <w:szCs w:val="20"/>
                <w:lang w:val="en-US"/>
              </w:rPr>
              <w:t>ssociat</w:t>
            </w:r>
            <w:r>
              <w:rPr>
                <w:sz w:val="20"/>
                <w:szCs w:val="20"/>
                <w:lang w:val="en-US"/>
              </w:rPr>
              <w:t>e professor of the department «</w:t>
            </w:r>
            <w:r w:rsidRPr="00BD01AC">
              <w:rPr>
                <w:sz w:val="20"/>
                <w:szCs w:val="20"/>
              </w:rPr>
              <w:t>Название</w:t>
            </w:r>
            <w:r w:rsidRPr="00BD01AC">
              <w:rPr>
                <w:sz w:val="20"/>
                <w:szCs w:val="20"/>
                <w:lang w:val="en-US"/>
              </w:rPr>
              <w:t xml:space="preserve"> </w:t>
            </w:r>
            <w:r w:rsidRPr="00BD01AC">
              <w:rPr>
                <w:sz w:val="20"/>
                <w:szCs w:val="20"/>
              </w:rPr>
              <w:t>кафедры</w:t>
            </w:r>
            <w:r w:rsidRPr="00BD01AC">
              <w:rPr>
                <w:sz w:val="20"/>
                <w:szCs w:val="20"/>
                <w:lang w:val="en-US"/>
              </w:rPr>
              <w:t xml:space="preserve"> </w:t>
            </w:r>
            <w:r w:rsidRPr="00BD01AC">
              <w:rPr>
                <w:sz w:val="20"/>
                <w:szCs w:val="20"/>
              </w:rPr>
              <w:t>на</w:t>
            </w:r>
            <w:r w:rsidRPr="00BD01AC">
              <w:rPr>
                <w:sz w:val="20"/>
                <w:szCs w:val="20"/>
                <w:lang w:val="en-US"/>
              </w:rPr>
              <w:t xml:space="preserve"> </w:t>
            </w:r>
            <w:r w:rsidRPr="00BD01AC">
              <w:rPr>
                <w:sz w:val="20"/>
                <w:szCs w:val="20"/>
              </w:rPr>
              <w:t>англ</w:t>
            </w:r>
            <w:r w:rsidRPr="0011627F">
              <w:rPr>
                <w:sz w:val="20"/>
                <w:szCs w:val="20"/>
                <w:lang w:val="en-US"/>
              </w:rPr>
              <w:t>.</w:t>
            </w:r>
            <w:r w:rsidRPr="00BD01AC">
              <w:rPr>
                <w:sz w:val="20"/>
                <w:szCs w:val="20"/>
                <w:lang w:val="en-US"/>
              </w:rPr>
              <w:t xml:space="preserve"> </w:t>
            </w:r>
            <w:r w:rsidRPr="00BD01AC">
              <w:rPr>
                <w:sz w:val="20"/>
                <w:szCs w:val="20"/>
              </w:rPr>
              <w:t>языке</w:t>
            </w:r>
            <w:r w:rsidRPr="00BD01AC">
              <w:rPr>
                <w:sz w:val="20"/>
                <w:szCs w:val="20"/>
                <w:lang w:val="en-US"/>
              </w:rPr>
              <w:t>», OSTU.</w:t>
            </w:r>
          </w:p>
          <w:p w:rsidR="00BF3257" w:rsidRPr="001918D6" w:rsidRDefault="00BF3257" w:rsidP="00815D2C">
            <w:pPr>
              <w:pStyle w:val="afb"/>
              <w:rPr>
                <w:sz w:val="20"/>
                <w:szCs w:val="20"/>
              </w:rPr>
            </w:pPr>
            <w:r w:rsidRPr="00BD01AC">
              <w:rPr>
                <w:sz w:val="20"/>
                <w:szCs w:val="20"/>
                <w:lang w:val="en-US"/>
              </w:rPr>
              <w:t>Phone</w:t>
            </w:r>
            <w:r w:rsidRPr="001918D6">
              <w:rPr>
                <w:sz w:val="20"/>
                <w:szCs w:val="20"/>
              </w:rPr>
              <w:t xml:space="preserve">: </w:t>
            </w:r>
            <w:r w:rsidRPr="001918D6">
              <w:rPr>
                <w:rFonts w:eastAsia="Calibri"/>
                <w:bCs/>
                <w:sz w:val="20"/>
                <w:szCs w:val="20"/>
              </w:rPr>
              <w:t>+7 (</w:t>
            </w:r>
            <w:r w:rsidRPr="001918D6">
              <w:rPr>
                <w:sz w:val="20"/>
                <w:szCs w:val="20"/>
              </w:rPr>
              <w:t>3812) 37-60-82.</w:t>
            </w:r>
          </w:p>
          <w:p w:rsidR="00BF3257" w:rsidRPr="009D2729" w:rsidRDefault="00BF3257" w:rsidP="00815D2C">
            <w:pPr>
              <w:pStyle w:val="afb"/>
              <w:rPr>
                <w:sz w:val="20"/>
                <w:szCs w:val="20"/>
              </w:rPr>
            </w:pPr>
            <w:r w:rsidRPr="00BD01AC">
              <w:rPr>
                <w:sz w:val="20"/>
                <w:szCs w:val="20"/>
                <w:lang w:val="fr-FR"/>
              </w:rPr>
              <w:t>E</w:t>
            </w:r>
            <w:r w:rsidRPr="009D2729">
              <w:rPr>
                <w:sz w:val="20"/>
                <w:szCs w:val="20"/>
              </w:rPr>
              <w:t>-</w:t>
            </w:r>
            <w:r w:rsidRPr="00BD01AC">
              <w:rPr>
                <w:sz w:val="20"/>
                <w:szCs w:val="20"/>
                <w:lang w:val="fr-FR"/>
              </w:rPr>
              <w:t>mail</w:t>
            </w:r>
            <w:r w:rsidRPr="009D2729">
              <w:rPr>
                <w:sz w:val="20"/>
                <w:szCs w:val="20"/>
              </w:rPr>
              <w:t xml:space="preserve">: </w:t>
            </w:r>
            <w:r>
              <w:rPr>
                <w:sz w:val="20"/>
                <w:szCs w:val="20"/>
                <w:lang w:val="fr-FR"/>
              </w:rPr>
              <w:t>11111@mail.ru</w:t>
            </w:r>
          </w:p>
          <w:p w:rsidR="00BF3257" w:rsidRDefault="00BF3257" w:rsidP="00815D2C">
            <w:pPr>
              <w:pStyle w:val="afb"/>
              <w:rPr>
                <w:b/>
                <w:sz w:val="20"/>
                <w:szCs w:val="20"/>
              </w:rPr>
            </w:pPr>
          </w:p>
          <w:p w:rsidR="00BF3257" w:rsidRPr="009D2729" w:rsidRDefault="00BF3257" w:rsidP="00815D2C">
            <w:pPr>
              <w:pStyle w:val="afb"/>
              <w:rPr>
                <w:b/>
                <w:sz w:val="20"/>
                <w:szCs w:val="20"/>
              </w:rPr>
            </w:pPr>
            <w:r w:rsidRPr="00BD01AC">
              <w:rPr>
                <w:b/>
                <w:sz w:val="20"/>
                <w:szCs w:val="20"/>
              </w:rPr>
              <w:lastRenderedPageBreak/>
              <w:t>Фамилия Имя Отчество на английском языке</w:t>
            </w:r>
          </w:p>
          <w:p w:rsidR="00BF3257" w:rsidRPr="00BD01AC" w:rsidRDefault="00BF3257" w:rsidP="00815D2C">
            <w:pPr>
              <w:pStyle w:val="afb"/>
              <w:rPr>
                <w:sz w:val="20"/>
                <w:szCs w:val="20"/>
                <w:lang w:val="en-US"/>
              </w:rPr>
            </w:pPr>
            <w:r w:rsidRPr="00BD01AC">
              <w:rPr>
                <w:sz w:val="20"/>
                <w:szCs w:val="20"/>
                <w:lang w:val="en-US"/>
              </w:rPr>
              <w:t>Siberian State Transport University (SSTU).</w:t>
            </w:r>
          </w:p>
          <w:p w:rsidR="00BF3257" w:rsidRDefault="00BF3257" w:rsidP="00815D2C">
            <w:pPr>
              <w:pStyle w:val="afb"/>
              <w:rPr>
                <w:sz w:val="20"/>
                <w:szCs w:val="20"/>
                <w:lang w:val="en-US"/>
              </w:rPr>
            </w:pPr>
          </w:p>
          <w:p w:rsidR="00BF3257" w:rsidRPr="00BD01AC" w:rsidRDefault="00BF3257" w:rsidP="00815D2C">
            <w:pPr>
              <w:pStyle w:val="afb"/>
              <w:rPr>
                <w:sz w:val="20"/>
                <w:szCs w:val="20"/>
                <w:lang w:val="en-US"/>
              </w:rPr>
            </w:pPr>
            <w:r w:rsidRPr="00BD01AC">
              <w:rPr>
                <w:sz w:val="20"/>
                <w:szCs w:val="20"/>
                <w:lang w:val="en-US"/>
              </w:rPr>
              <w:t>191, Dusi Kovalchuk st.,</w:t>
            </w:r>
            <w:r>
              <w:rPr>
                <w:sz w:val="20"/>
                <w:szCs w:val="20"/>
                <w:lang w:val="en-US"/>
              </w:rPr>
              <w:t xml:space="preserve"> Novosibirsk, 630049, the Russi</w:t>
            </w:r>
            <w:r>
              <w:rPr>
                <w:sz w:val="20"/>
                <w:szCs w:val="20"/>
              </w:rPr>
              <w:t>а</w:t>
            </w:r>
            <w:r w:rsidRPr="00BD01AC">
              <w:rPr>
                <w:sz w:val="20"/>
                <w:szCs w:val="20"/>
                <w:lang w:val="en-US"/>
              </w:rPr>
              <w:t>n Federation.</w:t>
            </w:r>
          </w:p>
          <w:p w:rsidR="00BF3257" w:rsidRPr="00BD01AC" w:rsidRDefault="00BF3257" w:rsidP="00815D2C">
            <w:pPr>
              <w:pStyle w:val="afb"/>
              <w:rPr>
                <w:sz w:val="20"/>
                <w:szCs w:val="20"/>
                <w:lang w:val="en-US"/>
              </w:rPr>
            </w:pPr>
            <w:r>
              <w:rPr>
                <w:rStyle w:val="longtext"/>
                <w:sz w:val="20"/>
                <w:szCs w:val="20"/>
                <w:lang w:val="en-US"/>
              </w:rPr>
              <w:t xml:space="preserve">Doctor of </w:t>
            </w:r>
            <w:r w:rsidRPr="00BD01AC">
              <w:rPr>
                <w:rStyle w:val="longtext"/>
                <w:sz w:val="20"/>
                <w:szCs w:val="20"/>
                <w:lang w:val="en-US"/>
              </w:rPr>
              <w:t>Sciences</w:t>
            </w:r>
            <w:r>
              <w:rPr>
                <w:rStyle w:val="longtext"/>
                <w:sz w:val="20"/>
                <w:szCs w:val="20"/>
                <w:lang w:val="en-US"/>
              </w:rPr>
              <w:t xml:space="preserve"> in Engineering</w:t>
            </w:r>
            <w:r w:rsidRPr="00BD01AC">
              <w:rPr>
                <w:sz w:val="20"/>
                <w:szCs w:val="20"/>
                <w:lang w:val="en-US"/>
              </w:rPr>
              <w:t>, Professor</w:t>
            </w:r>
            <w:r>
              <w:rPr>
                <w:sz w:val="20"/>
                <w:szCs w:val="20"/>
                <w:lang w:val="en-US"/>
              </w:rPr>
              <w:t>, professor</w:t>
            </w:r>
            <w:r w:rsidRPr="00BD01AC">
              <w:rPr>
                <w:sz w:val="20"/>
                <w:szCs w:val="20"/>
                <w:lang w:val="en-US"/>
              </w:rPr>
              <w:t xml:space="preserve"> of the department «</w:t>
            </w:r>
            <w:r w:rsidRPr="00BD01AC">
              <w:rPr>
                <w:sz w:val="20"/>
                <w:szCs w:val="20"/>
              </w:rPr>
              <w:t>Название</w:t>
            </w:r>
            <w:r w:rsidRPr="00BD01AC">
              <w:rPr>
                <w:sz w:val="20"/>
                <w:szCs w:val="20"/>
                <w:lang w:val="en-US"/>
              </w:rPr>
              <w:t xml:space="preserve"> </w:t>
            </w:r>
            <w:r w:rsidRPr="00BD01AC">
              <w:rPr>
                <w:sz w:val="20"/>
                <w:szCs w:val="20"/>
              </w:rPr>
              <w:t>кафедры</w:t>
            </w:r>
            <w:r w:rsidRPr="00BD01AC">
              <w:rPr>
                <w:sz w:val="20"/>
                <w:szCs w:val="20"/>
                <w:lang w:val="en-US"/>
              </w:rPr>
              <w:t xml:space="preserve"> </w:t>
            </w:r>
            <w:r w:rsidRPr="00BD01AC">
              <w:rPr>
                <w:sz w:val="20"/>
                <w:szCs w:val="20"/>
              </w:rPr>
              <w:t>на</w:t>
            </w:r>
            <w:r w:rsidRPr="00BD01AC">
              <w:rPr>
                <w:sz w:val="20"/>
                <w:szCs w:val="20"/>
                <w:lang w:val="en-US"/>
              </w:rPr>
              <w:t xml:space="preserve"> </w:t>
            </w:r>
            <w:r w:rsidRPr="00BD01AC">
              <w:rPr>
                <w:sz w:val="20"/>
                <w:szCs w:val="20"/>
              </w:rPr>
              <w:t>англ</w:t>
            </w:r>
            <w:r w:rsidRPr="0011627F">
              <w:rPr>
                <w:sz w:val="20"/>
                <w:szCs w:val="20"/>
                <w:lang w:val="en-US"/>
              </w:rPr>
              <w:t>.</w:t>
            </w:r>
            <w:r w:rsidRPr="00BD01AC">
              <w:rPr>
                <w:sz w:val="20"/>
                <w:szCs w:val="20"/>
                <w:lang w:val="en-US"/>
              </w:rPr>
              <w:t xml:space="preserve"> </w:t>
            </w:r>
            <w:r w:rsidRPr="00BD01AC">
              <w:rPr>
                <w:sz w:val="20"/>
                <w:szCs w:val="20"/>
              </w:rPr>
              <w:t>языке</w:t>
            </w:r>
            <w:r w:rsidRPr="00BD01AC">
              <w:rPr>
                <w:sz w:val="20"/>
                <w:szCs w:val="20"/>
                <w:lang w:val="en-US"/>
              </w:rPr>
              <w:t>», SSTU.</w:t>
            </w:r>
          </w:p>
          <w:p w:rsidR="00BF3257" w:rsidRPr="00341DCF" w:rsidRDefault="00BF3257" w:rsidP="00815D2C">
            <w:pPr>
              <w:pStyle w:val="afb"/>
              <w:rPr>
                <w:sz w:val="20"/>
                <w:szCs w:val="20"/>
                <w:lang w:val="en-US"/>
              </w:rPr>
            </w:pPr>
            <w:r w:rsidRPr="00BD01AC">
              <w:rPr>
                <w:sz w:val="20"/>
                <w:szCs w:val="20"/>
                <w:lang w:val="en-US"/>
              </w:rPr>
              <w:t xml:space="preserve">Phone: </w:t>
            </w:r>
            <w:r w:rsidRPr="00341DCF">
              <w:rPr>
                <w:rFonts w:eastAsia="Calibri"/>
                <w:bCs/>
                <w:sz w:val="20"/>
                <w:szCs w:val="20"/>
                <w:lang w:val="en-US"/>
              </w:rPr>
              <w:t>+7 (</w:t>
            </w:r>
            <w:r w:rsidRPr="00341DCF">
              <w:rPr>
                <w:sz w:val="20"/>
                <w:szCs w:val="20"/>
                <w:lang w:val="en-US"/>
              </w:rPr>
              <w:t>3812) 37-60-82.</w:t>
            </w:r>
          </w:p>
          <w:p w:rsidR="00BF3257" w:rsidRPr="00D44E0A" w:rsidRDefault="00BF3257" w:rsidP="00815D2C">
            <w:pPr>
              <w:pStyle w:val="afb"/>
              <w:rPr>
                <w:sz w:val="20"/>
                <w:szCs w:val="20"/>
                <w:lang w:val="fr-FR"/>
              </w:rPr>
            </w:pPr>
            <w:r w:rsidRPr="00BD01AC">
              <w:rPr>
                <w:sz w:val="20"/>
                <w:szCs w:val="20"/>
                <w:lang w:val="fr-FR"/>
              </w:rPr>
              <w:t>E</w:t>
            </w:r>
            <w:r w:rsidRPr="00BD01AC">
              <w:rPr>
                <w:sz w:val="20"/>
                <w:szCs w:val="20"/>
                <w:lang w:val="en-US"/>
              </w:rPr>
              <w:t>-</w:t>
            </w:r>
            <w:r w:rsidRPr="00BD01AC">
              <w:rPr>
                <w:sz w:val="20"/>
                <w:szCs w:val="20"/>
                <w:lang w:val="fr-FR"/>
              </w:rPr>
              <w:t>mail</w:t>
            </w:r>
            <w:r w:rsidRPr="00BD01AC">
              <w:rPr>
                <w:sz w:val="20"/>
                <w:szCs w:val="20"/>
                <w:lang w:val="en-US"/>
              </w:rPr>
              <w:t xml:space="preserve">: </w:t>
            </w:r>
            <w:r>
              <w:rPr>
                <w:sz w:val="20"/>
                <w:szCs w:val="20"/>
                <w:lang w:val="en-US"/>
              </w:rPr>
              <w:t>222@yandex.ru</w:t>
            </w:r>
          </w:p>
        </w:tc>
      </w:tr>
      <w:tr w:rsidR="00BF3257" w:rsidRPr="00195D35" w:rsidTr="00880499">
        <w:tc>
          <w:tcPr>
            <w:tcW w:w="2507" w:type="pct"/>
            <w:shd w:val="clear" w:color="auto" w:fill="auto"/>
          </w:tcPr>
          <w:p w:rsidR="00BF3257" w:rsidRPr="00BD01AC" w:rsidRDefault="00BF3257" w:rsidP="00815D2C">
            <w:pPr>
              <w:pStyle w:val="HTML"/>
              <w:ind w:firstLine="425"/>
              <w:jc w:val="both"/>
              <w:rPr>
                <w:rFonts w:ascii="Times New Roman" w:hAnsi="Times New Roman" w:cs="Times New Roman"/>
                <w:b/>
                <w:color w:val="auto"/>
                <w:lang w:val="en-US"/>
              </w:rPr>
            </w:pPr>
          </w:p>
          <w:p w:rsidR="00BF3257" w:rsidRPr="00BD01AC" w:rsidRDefault="00BF3257" w:rsidP="00815D2C">
            <w:pPr>
              <w:pStyle w:val="HTML"/>
              <w:ind w:firstLine="425"/>
              <w:rPr>
                <w:rFonts w:ascii="Times New Roman" w:hAnsi="Times New Roman" w:cs="Times New Roman"/>
                <w:b/>
                <w:color w:val="auto"/>
                <w:spacing w:val="-16"/>
              </w:rPr>
            </w:pPr>
            <w:r w:rsidRPr="00BD01AC">
              <w:rPr>
                <w:rFonts w:ascii="Times New Roman" w:hAnsi="Times New Roman" w:cs="Times New Roman"/>
                <w:b/>
                <w:color w:val="auto"/>
                <w:spacing w:val="-16"/>
              </w:rPr>
              <w:t>БИБЛИОГРАФИЧЕСКОЕ  ОПИСАНИЕ  СТАТЬИ</w:t>
            </w:r>
          </w:p>
          <w:p w:rsidR="00BF3257" w:rsidRPr="00BD01AC" w:rsidRDefault="00BF3257" w:rsidP="00815D2C">
            <w:pPr>
              <w:ind w:firstLine="425"/>
              <w:rPr>
                <w:sz w:val="20"/>
              </w:rPr>
            </w:pPr>
          </w:p>
          <w:p w:rsidR="00BF3257" w:rsidRPr="00BD01AC" w:rsidRDefault="00BF3257" w:rsidP="00815D2C">
            <w:pPr>
              <w:pStyle w:val="afb"/>
              <w:rPr>
                <w:sz w:val="20"/>
                <w:szCs w:val="20"/>
              </w:rPr>
            </w:pPr>
            <w:r w:rsidRPr="00BD01AC">
              <w:rPr>
                <w:bCs/>
                <w:spacing w:val="-2"/>
                <w:sz w:val="20"/>
                <w:szCs w:val="20"/>
              </w:rPr>
              <w:t>Фамилия первого автора,</w:t>
            </w:r>
            <w:r w:rsidRPr="00BD01AC">
              <w:rPr>
                <w:spacing w:val="-2"/>
                <w:sz w:val="20"/>
                <w:szCs w:val="20"/>
              </w:rPr>
              <w:t xml:space="preserve"> </w:t>
            </w:r>
            <w:r w:rsidRPr="00BD01AC">
              <w:rPr>
                <w:bCs/>
                <w:spacing w:val="-2"/>
                <w:sz w:val="20"/>
                <w:szCs w:val="20"/>
              </w:rPr>
              <w:t xml:space="preserve">И. О. </w:t>
            </w:r>
            <w:r w:rsidRPr="00BD01AC">
              <w:rPr>
                <w:spacing w:val="-2"/>
                <w:sz w:val="20"/>
                <w:szCs w:val="20"/>
              </w:rPr>
              <w:t>Наименование статьи /</w:t>
            </w:r>
            <w:r w:rsidRPr="00BD01AC">
              <w:rPr>
                <w:bCs/>
                <w:spacing w:val="-2"/>
                <w:sz w:val="20"/>
                <w:szCs w:val="20"/>
              </w:rPr>
              <w:t xml:space="preserve"> И. О. Фамилия первого автора, И. О. Фамилия второго автора</w:t>
            </w:r>
            <w:r>
              <w:rPr>
                <w:bCs/>
                <w:spacing w:val="-2"/>
                <w:sz w:val="20"/>
                <w:szCs w:val="20"/>
              </w:rPr>
              <w:t>. – Текст</w:t>
            </w:r>
            <w:r w:rsidRPr="00374CC2">
              <w:rPr>
                <w:bCs/>
                <w:spacing w:val="-2"/>
                <w:sz w:val="20"/>
                <w:szCs w:val="20"/>
              </w:rPr>
              <w:t xml:space="preserve"> </w:t>
            </w:r>
            <w:r>
              <w:rPr>
                <w:bCs/>
                <w:spacing w:val="-2"/>
                <w:sz w:val="20"/>
                <w:szCs w:val="20"/>
              </w:rPr>
              <w:t xml:space="preserve">: непосредственный </w:t>
            </w:r>
            <w:r w:rsidRPr="00BD01AC">
              <w:rPr>
                <w:spacing w:val="-2"/>
                <w:sz w:val="20"/>
                <w:szCs w:val="20"/>
              </w:rPr>
              <w:t xml:space="preserve">// </w:t>
            </w:r>
            <w:r>
              <w:rPr>
                <w:spacing w:val="-2"/>
                <w:sz w:val="20"/>
                <w:szCs w:val="20"/>
              </w:rPr>
              <w:t>Известия Транссиба</w:t>
            </w:r>
            <w:r w:rsidRPr="00BD01AC">
              <w:rPr>
                <w:spacing w:val="-2"/>
                <w:sz w:val="20"/>
                <w:szCs w:val="20"/>
              </w:rPr>
              <w:t>. – 20</w:t>
            </w:r>
            <w:r>
              <w:rPr>
                <w:spacing w:val="-2"/>
                <w:sz w:val="20"/>
                <w:szCs w:val="20"/>
              </w:rPr>
              <w:t>ХХ</w:t>
            </w:r>
            <w:r w:rsidRPr="00BD01AC">
              <w:rPr>
                <w:sz w:val="20"/>
                <w:szCs w:val="20"/>
              </w:rPr>
              <w:t>.</w:t>
            </w:r>
            <w:r>
              <w:rPr>
                <w:sz w:val="20"/>
                <w:szCs w:val="20"/>
              </w:rPr>
              <w:t xml:space="preserve"> – № Х (ХХ). – С. ХХ – ХХ.</w:t>
            </w:r>
          </w:p>
        </w:tc>
        <w:tc>
          <w:tcPr>
            <w:tcW w:w="2493" w:type="pct"/>
            <w:shd w:val="clear" w:color="auto" w:fill="auto"/>
          </w:tcPr>
          <w:p w:rsidR="00BF3257" w:rsidRPr="00BD01AC" w:rsidRDefault="00BF3257" w:rsidP="00815D2C">
            <w:pPr>
              <w:pStyle w:val="HTML"/>
              <w:ind w:firstLine="425"/>
              <w:jc w:val="both"/>
              <w:rPr>
                <w:rFonts w:ascii="Times New Roman" w:hAnsi="Times New Roman" w:cs="Times New Roman"/>
                <w:b/>
                <w:color w:val="auto"/>
              </w:rPr>
            </w:pPr>
          </w:p>
          <w:p w:rsidR="00BF3257" w:rsidRPr="00341DCF" w:rsidRDefault="00BF3257" w:rsidP="00815D2C">
            <w:pPr>
              <w:pStyle w:val="HTML"/>
              <w:ind w:firstLine="425"/>
              <w:rPr>
                <w:rFonts w:ascii="Times New Roman" w:hAnsi="Times New Roman" w:cs="Times New Roman"/>
                <w:b/>
                <w:color w:val="auto"/>
              </w:rPr>
            </w:pPr>
            <w:r w:rsidRPr="00BD01AC">
              <w:rPr>
                <w:rFonts w:ascii="Times New Roman" w:hAnsi="Times New Roman" w:cs="Times New Roman"/>
                <w:b/>
                <w:color w:val="auto"/>
                <w:lang w:val="en-US"/>
              </w:rPr>
              <w:t>BIBLIOGRAPHIC</w:t>
            </w:r>
            <w:r w:rsidRPr="00341DCF">
              <w:rPr>
                <w:rFonts w:ascii="Times New Roman" w:hAnsi="Times New Roman" w:cs="Times New Roman"/>
                <w:b/>
                <w:color w:val="auto"/>
              </w:rPr>
              <w:t xml:space="preserve">  </w:t>
            </w:r>
            <w:r w:rsidRPr="00BD01AC">
              <w:rPr>
                <w:rFonts w:ascii="Times New Roman" w:hAnsi="Times New Roman" w:cs="Times New Roman"/>
                <w:b/>
                <w:color w:val="auto"/>
                <w:lang w:val="en-US"/>
              </w:rPr>
              <w:t>DESCRIPTION</w:t>
            </w:r>
          </w:p>
          <w:p w:rsidR="00BF3257" w:rsidRPr="00341DCF" w:rsidRDefault="00BF3257" w:rsidP="00815D2C">
            <w:pPr>
              <w:pStyle w:val="afb"/>
              <w:rPr>
                <w:sz w:val="20"/>
                <w:szCs w:val="20"/>
              </w:rPr>
            </w:pPr>
          </w:p>
          <w:p w:rsidR="00BF3257" w:rsidRPr="00195D35" w:rsidRDefault="00BF3257" w:rsidP="00FA5A04">
            <w:pPr>
              <w:pStyle w:val="afb"/>
              <w:rPr>
                <w:iCs/>
                <w:color w:val="000000"/>
                <w:sz w:val="20"/>
                <w:szCs w:val="20"/>
                <w:shd w:val="clear" w:color="auto" w:fill="FFFFFF"/>
                <w:lang w:val="en-US"/>
              </w:rPr>
            </w:pPr>
            <w:r w:rsidRPr="00BD01AC">
              <w:rPr>
                <w:bCs/>
                <w:spacing w:val="-2"/>
                <w:sz w:val="20"/>
                <w:szCs w:val="20"/>
              </w:rPr>
              <w:t>Фамилия первого автора И. О., Фамилия второго автора И. О.</w:t>
            </w:r>
            <w:r>
              <w:rPr>
                <w:bCs/>
                <w:spacing w:val="-2"/>
                <w:sz w:val="20"/>
                <w:szCs w:val="20"/>
              </w:rPr>
              <w:t xml:space="preserve"> </w:t>
            </w:r>
            <w:r w:rsidRPr="00BD01AC">
              <w:rPr>
                <w:spacing w:val="-2"/>
                <w:sz w:val="20"/>
                <w:szCs w:val="20"/>
              </w:rPr>
              <w:t xml:space="preserve">Наименование </w:t>
            </w:r>
            <w:r w:rsidRPr="00BD01AC">
              <w:rPr>
                <w:rStyle w:val="hps"/>
                <w:sz w:val="20"/>
                <w:szCs w:val="20"/>
              </w:rPr>
              <w:t>статьи на английском языке</w:t>
            </w:r>
            <w:r>
              <w:rPr>
                <w:rStyle w:val="hps"/>
                <w:sz w:val="20"/>
                <w:szCs w:val="20"/>
              </w:rPr>
              <w:t xml:space="preserve">. </w:t>
            </w:r>
            <w:r w:rsidRPr="00FA5A04">
              <w:rPr>
                <w:i/>
                <w:color w:val="000000" w:themeColor="text1"/>
                <w:sz w:val="20"/>
                <w:szCs w:val="20"/>
                <w:lang w:val="en-US"/>
              </w:rPr>
              <w:t>Journal of Transsib Railway Studies</w:t>
            </w:r>
            <w:r w:rsidRPr="00195D35">
              <w:rPr>
                <w:color w:val="000000" w:themeColor="text1"/>
                <w:sz w:val="20"/>
                <w:szCs w:val="20"/>
                <w:lang w:val="en-US"/>
              </w:rPr>
              <w:t>,</w:t>
            </w:r>
            <w:r w:rsidRPr="00195D35">
              <w:rPr>
                <w:sz w:val="20"/>
                <w:szCs w:val="20"/>
                <w:lang w:val="en-US"/>
              </w:rPr>
              <w:t xml:space="preserve"> 20</w:t>
            </w:r>
            <w:r>
              <w:rPr>
                <w:sz w:val="20"/>
                <w:szCs w:val="20"/>
              </w:rPr>
              <w:t>ХХ</w:t>
            </w:r>
            <w:r w:rsidRPr="00195D35">
              <w:rPr>
                <w:sz w:val="20"/>
                <w:szCs w:val="20"/>
                <w:lang w:val="en-US"/>
              </w:rPr>
              <w:t xml:space="preserve">, </w:t>
            </w:r>
            <w:r w:rsidRPr="00195D35">
              <w:rPr>
                <w:sz w:val="20"/>
                <w:szCs w:val="20"/>
                <w:lang w:val="en-US"/>
              </w:rPr>
              <w:br/>
            </w:r>
            <w:r>
              <w:rPr>
                <w:sz w:val="20"/>
                <w:szCs w:val="20"/>
                <w:lang w:val="en-US"/>
              </w:rPr>
              <w:t>no</w:t>
            </w:r>
            <w:r w:rsidRPr="00195D35">
              <w:rPr>
                <w:sz w:val="20"/>
                <w:szCs w:val="20"/>
                <w:lang w:val="en-US"/>
              </w:rPr>
              <w:t xml:space="preserve">. </w:t>
            </w:r>
            <w:r>
              <w:rPr>
                <w:sz w:val="20"/>
                <w:szCs w:val="20"/>
              </w:rPr>
              <w:t>Х</w:t>
            </w:r>
            <w:r w:rsidR="0069407A" w:rsidRPr="0010425D">
              <w:rPr>
                <w:sz w:val="20"/>
                <w:szCs w:val="20"/>
                <w:lang w:val="en-US"/>
              </w:rPr>
              <w:t xml:space="preserve"> </w:t>
            </w:r>
            <w:r w:rsidRPr="00195D35">
              <w:rPr>
                <w:sz w:val="20"/>
                <w:szCs w:val="20"/>
                <w:lang w:val="en-US"/>
              </w:rPr>
              <w:t>(</w:t>
            </w:r>
            <w:r>
              <w:rPr>
                <w:sz w:val="20"/>
                <w:szCs w:val="20"/>
              </w:rPr>
              <w:t>ХХ</w:t>
            </w:r>
            <w:r w:rsidRPr="00195D35">
              <w:rPr>
                <w:sz w:val="20"/>
                <w:szCs w:val="20"/>
                <w:lang w:val="en-US"/>
              </w:rPr>
              <w:t xml:space="preserve">), </w:t>
            </w:r>
            <w:r>
              <w:rPr>
                <w:sz w:val="20"/>
                <w:szCs w:val="20"/>
                <w:lang w:val="en-US"/>
              </w:rPr>
              <w:t>pp</w:t>
            </w:r>
            <w:r w:rsidRPr="00195D35">
              <w:rPr>
                <w:sz w:val="20"/>
                <w:szCs w:val="20"/>
                <w:lang w:val="en-US"/>
              </w:rPr>
              <w:t xml:space="preserve">. </w:t>
            </w:r>
            <w:r>
              <w:rPr>
                <w:sz w:val="20"/>
                <w:szCs w:val="20"/>
              </w:rPr>
              <w:t>ХХ</w:t>
            </w:r>
            <w:r w:rsidR="00FA5A04">
              <w:rPr>
                <w:sz w:val="20"/>
                <w:szCs w:val="20"/>
                <w:lang w:val="en-US"/>
              </w:rPr>
              <w:t>-</w:t>
            </w:r>
            <w:r>
              <w:rPr>
                <w:sz w:val="20"/>
                <w:szCs w:val="20"/>
              </w:rPr>
              <w:t>ХХ</w:t>
            </w:r>
            <w:r w:rsidRPr="00195D35">
              <w:rPr>
                <w:sz w:val="20"/>
                <w:szCs w:val="20"/>
                <w:lang w:val="en-US"/>
              </w:rPr>
              <w:t xml:space="preserve"> </w:t>
            </w:r>
            <w:r>
              <w:rPr>
                <w:sz w:val="20"/>
                <w:szCs w:val="20"/>
                <w:lang w:val="en-US"/>
              </w:rPr>
              <w:t>(In Russian)</w:t>
            </w:r>
            <w:r w:rsidRPr="00195D35">
              <w:rPr>
                <w:sz w:val="20"/>
                <w:szCs w:val="20"/>
                <w:lang w:val="en-US"/>
              </w:rPr>
              <w:t>.</w:t>
            </w:r>
          </w:p>
        </w:tc>
      </w:tr>
    </w:tbl>
    <w:p w:rsidR="00921358" w:rsidRPr="008413AD" w:rsidRDefault="00921358" w:rsidP="008413AD">
      <w:pPr>
        <w:widowControl w:val="0"/>
        <w:autoSpaceDE w:val="0"/>
        <w:autoSpaceDN w:val="0"/>
        <w:adjustRightInd w:val="0"/>
        <w:ind w:firstLine="0"/>
        <w:jc w:val="left"/>
        <w:rPr>
          <w:color w:val="000000"/>
          <w:szCs w:val="16"/>
        </w:rPr>
      </w:pPr>
    </w:p>
    <w:sectPr w:rsidR="00921358" w:rsidRPr="008413AD" w:rsidSect="00850D9E">
      <w:footerReference w:type="default" r:id="rId15"/>
      <w:footerReference w:type="first" r:id="rId16"/>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E72" w:rsidRDefault="00245E72" w:rsidP="00D6582F">
      <w:r>
        <w:separator/>
      </w:r>
    </w:p>
  </w:endnote>
  <w:endnote w:type="continuationSeparator" w:id="0">
    <w:p w:rsidR="00245E72" w:rsidRDefault="00245E72" w:rsidP="00D658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226398"/>
      <w:docPartObj>
        <w:docPartGallery w:val="Page Numbers (Bottom of Page)"/>
        <w:docPartUnique/>
      </w:docPartObj>
    </w:sdtPr>
    <w:sdtEndPr/>
    <w:sdtContent>
      <w:p w:rsidR="003B65E9" w:rsidRDefault="003B65E9">
        <w:pPr>
          <w:pStyle w:val="ae"/>
          <w:jc w:val="right"/>
        </w:pPr>
        <w:r>
          <w:fldChar w:fldCharType="begin"/>
        </w:r>
        <w:r>
          <w:instrText>PAGE   \* MERGEFORMAT</w:instrText>
        </w:r>
        <w:r>
          <w:fldChar w:fldCharType="separate"/>
        </w:r>
        <w:r w:rsidR="00A80E91">
          <w:rPr>
            <w:noProof/>
          </w:rPr>
          <w:t>2</w:t>
        </w:r>
        <w:r>
          <w:fldChar w:fldCharType="end"/>
        </w:r>
      </w:p>
    </w:sdtContent>
  </w:sdt>
  <w:p w:rsidR="003B65E9" w:rsidRDefault="003B65E9">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5E9" w:rsidRDefault="003B65E9">
    <w:pPr>
      <w:pStyle w:val="ae"/>
      <w:jc w:val="right"/>
    </w:pPr>
  </w:p>
  <w:p w:rsidR="003B65E9" w:rsidRDefault="003B65E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E72" w:rsidRDefault="00245E72" w:rsidP="00D6582F">
      <w:r>
        <w:separator/>
      </w:r>
    </w:p>
  </w:footnote>
  <w:footnote w:type="continuationSeparator" w:id="0">
    <w:p w:rsidR="00245E72" w:rsidRDefault="00245E72" w:rsidP="00D658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7"/>
    <w:multiLevelType w:val="hybridMultilevel"/>
    <w:tmpl w:val="66EF438C"/>
    <w:lvl w:ilvl="0" w:tplc="B06245CC">
      <w:start w:val="1"/>
      <w:numFmt w:val="bullet"/>
      <w:lvlText w:val="в"/>
      <w:lvlJc w:val="left"/>
    </w:lvl>
    <w:lvl w:ilvl="1" w:tplc="FC46BBAC">
      <w:start w:val="1"/>
      <w:numFmt w:val="bullet"/>
      <w:lvlText w:val="-"/>
      <w:lvlJc w:val="left"/>
    </w:lvl>
    <w:lvl w:ilvl="2" w:tplc="3C62F34E">
      <w:start w:val="1"/>
      <w:numFmt w:val="bullet"/>
      <w:lvlText w:val=""/>
      <w:lvlJc w:val="left"/>
    </w:lvl>
    <w:lvl w:ilvl="3" w:tplc="BEB2252E">
      <w:start w:val="1"/>
      <w:numFmt w:val="bullet"/>
      <w:lvlText w:val=""/>
      <w:lvlJc w:val="left"/>
    </w:lvl>
    <w:lvl w:ilvl="4" w:tplc="B7C8E370">
      <w:start w:val="1"/>
      <w:numFmt w:val="bullet"/>
      <w:lvlText w:val=""/>
      <w:lvlJc w:val="left"/>
    </w:lvl>
    <w:lvl w:ilvl="5" w:tplc="D8A4AA72">
      <w:start w:val="1"/>
      <w:numFmt w:val="bullet"/>
      <w:lvlText w:val=""/>
      <w:lvlJc w:val="left"/>
    </w:lvl>
    <w:lvl w:ilvl="6" w:tplc="4FB67DFC">
      <w:start w:val="1"/>
      <w:numFmt w:val="bullet"/>
      <w:lvlText w:val=""/>
      <w:lvlJc w:val="left"/>
    </w:lvl>
    <w:lvl w:ilvl="7" w:tplc="D4624556">
      <w:start w:val="1"/>
      <w:numFmt w:val="bullet"/>
      <w:lvlText w:val=""/>
      <w:lvlJc w:val="left"/>
    </w:lvl>
    <w:lvl w:ilvl="8" w:tplc="8B22FC5A">
      <w:start w:val="1"/>
      <w:numFmt w:val="bullet"/>
      <w:lvlText w:val=""/>
      <w:lvlJc w:val="left"/>
    </w:lvl>
  </w:abstractNum>
  <w:abstractNum w:abstractNumId="1">
    <w:nsid w:val="10D03C84"/>
    <w:multiLevelType w:val="hybridMultilevel"/>
    <w:tmpl w:val="363AE124"/>
    <w:lvl w:ilvl="0" w:tplc="8BB63928">
      <w:start w:val="1"/>
      <w:numFmt w:val="decimal"/>
      <w:suff w:val="space"/>
      <w:lvlText w:val="%1."/>
      <w:lvlJc w:val="left"/>
      <w:pPr>
        <w:ind w:left="0" w:firstLine="0"/>
      </w:pPr>
      <w:rPr>
        <w:rFonts w:hint="default"/>
      </w:r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
    <w:nsid w:val="116B7640"/>
    <w:multiLevelType w:val="hybridMultilevel"/>
    <w:tmpl w:val="6C78C7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1DC3687"/>
    <w:multiLevelType w:val="hybridMultilevel"/>
    <w:tmpl w:val="19E84C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9071FF0"/>
    <w:multiLevelType w:val="multilevel"/>
    <w:tmpl w:val="F3CEC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9C7610"/>
    <w:multiLevelType w:val="hybridMultilevel"/>
    <w:tmpl w:val="9224F8F8"/>
    <w:lvl w:ilvl="0" w:tplc="B76C52B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4B5C415D"/>
    <w:multiLevelType w:val="hybridMultilevel"/>
    <w:tmpl w:val="BF780A34"/>
    <w:lvl w:ilvl="0" w:tplc="04190001">
      <w:start w:val="1"/>
      <w:numFmt w:val="bullet"/>
      <w:lvlText w:val=""/>
      <w:lvlJc w:val="left"/>
      <w:pPr>
        <w:tabs>
          <w:tab w:val="num" w:pos="720"/>
        </w:tabs>
        <w:ind w:left="720" w:hanging="360"/>
      </w:pPr>
      <w:rPr>
        <w:rFonts w:ascii="Symbol" w:hAnsi="Symbol" w:hint="default"/>
      </w:rPr>
    </w:lvl>
    <w:lvl w:ilvl="1" w:tplc="2E143F5C" w:tentative="1">
      <w:start w:val="1"/>
      <w:numFmt w:val="decimal"/>
      <w:lvlText w:val="%2."/>
      <w:lvlJc w:val="left"/>
      <w:pPr>
        <w:tabs>
          <w:tab w:val="num" w:pos="1440"/>
        </w:tabs>
        <w:ind w:left="1440" w:hanging="360"/>
      </w:pPr>
    </w:lvl>
    <w:lvl w:ilvl="2" w:tplc="F7FC4A94" w:tentative="1">
      <w:start w:val="1"/>
      <w:numFmt w:val="decimal"/>
      <w:lvlText w:val="%3."/>
      <w:lvlJc w:val="left"/>
      <w:pPr>
        <w:tabs>
          <w:tab w:val="num" w:pos="2160"/>
        </w:tabs>
        <w:ind w:left="2160" w:hanging="360"/>
      </w:pPr>
    </w:lvl>
    <w:lvl w:ilvl="3" w:tplc="7084ED8A" w:tentative="1">
      <w:start w:val="1"/>
      <w:numFmt w:val="decimal"/>
      <w:lvlText w:val="%4."/>
      <w:lvlJc w:val="left"/>
      <w:pPr>
        <w:tabs>
          <w:tab w:val="num" w:pos="2880"/>
        </w:tabs>
        <w:ind w:left="2880" w:hanging="360"/>
      </w:pPr>
    </w:lvl>
    <w:lvl w:ilvl="4" w:tplc="5B4E3D12" w:tentative="1">
      <w:start w:val="1"/>
      <w:numFmt w:val="decimal"/>
      <w:lvlText w:val="%5."/>
      <w:lvlJc w:val="left"/>
      <w:pPr>
        <w:tabs>
          <w:tab w:val="num" w:pos="3600"/>
        </w:tabs>
        <w:ind w:left="3600" w:hanging="360"/>
      </w:pPr>
    </w:lvl>
    <w:lvl w:ilvl="5" w:tplc="280CD3EE" w:tentative="1">
      <w:start w:val="1"/>
      <w:numFmt w:val="decimal"/>
      <w:lvlText w:val="%6."/>
      <w:lvlJc w:val="left"/>
      <w:pPr>
        <w:tabs>
          <w:tab w:val="num" w:pos="4320"/>
        </w:tabs>
        <w:ind w:left="4320" w:hanging="360"/>
      </w:pPr>
    </w:lvl>
    <w:lvl w:ilvl="6" w:tplc="CEF29C80" w:tentative="1">
      <w:start w:val="1"/>
      <w:numFmt w:val="decimal"/>
      <w:lvlText w:val="%7."/>
      <w:lvlJc w:val="left"/>
      <w:pPr>
        <w:tabs>
          <w:tab w:val="num" w:pos="5040"/>
        </w:tabs>
        <w:ind w:left="5040" w:hanging="360"/>
      </w:pPr>
    </w:lvl>
    <w:lvl w:ilvl="7" w:tplc="7804A456" w:tentative="1">
      <w:start w:val="1"/>
      <w:numFmt w:val="decimal"/>
      <w:lvlText w:val="%8."/>
      <w:lvlJc w:val="left"/>
      <w:pPr>
        <w:tabs>
          <w:tab w:val="num" w:pos="5760"/>
        </w:tabs>
        <w:ind w:left="5760" w:hanging="360"/>
      </w:pPr>
    </w:lvl>
    <w:lvl w:ilvl="8" w:tplc="F01E610E" w:tentative="1">
      <w:start w:val="1"/>
      <w:numFmt w:val="decimal"/>
      <w:lvlText w:val="%9."/>
      <w:lvlJc w:val="left"/>
      <w:pPr>
        <w:tabs>
          <w:tab w:val="num" w:pos="6480"/>
        </w:tabs>
        <w:ind w:left="6480" w:hanging="360"/>
      </w:pPr>
    </w:lvl>
  </w:abstractNum>
  <w:abstractNum w:abstractNumId="7">
    <w:nsid w:val="534D050E"/>
    <w:multiLevelType w:val="hybridMultilevel"/>
    <w:tmpl w:val="2FB80172"/>
    <w:lvl w:ilvl="0" w:tplc="04190001">
      <w:start w:val="1"/>
      <w:numFmt w:val="bullet"/>
      <w:lvlText w:val=""/>
      <w:lvlJc w:val="left"/>
      <w:pPr>
        <w:tabs>
          <w:tab w:val="num" w:pos="720"/>
        </w:tabs>
        <w:ind w:left="720" w:hanging="360"/>
      </w:pPr>
      <w:rPr>
        <w:rFonts w:ascii="Symbol" w:hAnsi="Symbol" w:hint="default"/>
      </w:rPr>
    </w:lvl>
    <w:lvl w:ilvl="1" w:tplc="75CECEC2" w:tentative="1">
      <w:start w:val="1"/>
      <w:numFmt w:val="decimal"/>
      <w:lvlText w:val="%2."/>
      <w:lvlJc w:val="left"/>
      <w:pPr>
        <w:tabs>
          <w:tab w:val="num" w:pos="1440"/>
        </w:tabs>
        <w:ind w:left="1440" w:hanging="360"/>
      </w:pPr>
    </w:lvl>
    <w:lvl w:ilvl="2" w:tplc="8312E462" w:tentative="1">
      <w:start w:val="1"/>
      <w:numFmt w:val="decimal"/>
      <w:lvlText w:val="%3."/>
      <w:lvlJc w:val="left"/>
      <w:pPr>
        <w:tabs>
          <w:tab w:val="num" w:pos="2160"/>
        </w:tabs>
        <w:ind w:left="2160" w:hanging="360"/>
      </w:pPr>
    </w:lvl>
    <w:lvl w:ilvl="3" w:tplc="0F884B86" w:tentative="1">
      <w:start w:val="1"/>
      <w:numFmt w:val="decimal"/>
      <w:lvlText w:val="%4."/>
      <w:lvlJc w:val="left"/>
      <w:pPr>
        <w:tabs>
          <w:tab w:val="num" w:pos="2880"/>
        </w:tabs>
        <w:ind w:left="2880" w:hanging="360"/>
      </w:pPr>
    </w:lvl>
    <w:lvl w:ilvl="4" w:tplc="A5DC586A" w:tentative="1">
      <w:start w:val="1"/>
      <w:numFmt w:val="decimal"/>
      <w:lvlText w:val="%5."/>
      <w:lvlJc w:val="left"/>
      <w:pPr>
        <w:tabs>
          <w:tab w:val="num" w:pos="3600"/>
        </w:tabs>
        <w:ind w:left="3600" w:hanging="360"/>
      </w:pPr>
    </w:lvl>
    <w:lvl w:ilvl="5" w:tplc="6E2CF1D6" w:tentative="1">
      <w:start w:val="1"/>
      <w:numFmt w:val="decimal"/>
      <w:lvlText w:val="%6."/>
      <w:lvlJc w:val="left"/>
      <w:pPr>
        <w:tabs>
          <w:tab w:val="num" w:pos="4320"/>
        </w:tabs>
        <w:ind w:left="4320" w:hanging="360"/>
      </w:pPr>
    </w:lvl>
    <w:lvl w:ilvl="6" w:tplc="69927C78" w:tentative="1">
      <w:start w:val="1"/>
      <w:numFmt w:val="decimal"/>
      <w:lvlText w:val="%7."/>
      <w:lvlJc w:val="left"/>
      <w:pPr>
        <w:tabs>
          <w:tab w:val="num" w:pos="5040"/>
        </w:tabs>
        <w:ind w:left="5040" w:hanging="360"/>
      </w:pPr>
    </w:lvl>
    <w:lvl w:ilvl="7" w:tplc="8BC8E81E" w:tentative="1">
      <w:start w:val="1"/>
      <w:numFmt w:val="decimal"/>
      <w:lvlText w:val="%8."/>
      <w:lvlJc w:val="left"/>
      <w:pPr>
        <w:tabs>
          <w:tab w:val="num" w:pos="5760"/>
        </w:tabs>
        <w:ind w:left="5760" w:hanging="360"/>
      </w:pPr>
    </w:lvl>
    <w:lvl w:ilvl="8" w:tplc="64B4B122" w:tentative="1">
      <w:start w:val="1"/>
      <w:numFmt w:val="decimal"/>
      <w:lvlText w:val="%9."/>
      <w:lvlJc w:val="left"/>
      <w:pPr>
        <w:tabs>
          <w:tab w:val="num" w:pos="6480"/>
        </w:tabs>
        <w:ind w:left="6480" w:hanging="360"/>
      </w:pPr>
    </w:lvl>
  </w:abstractNum>
  <w:abstractNum w:abstractNumId="8">
    <w:nsid w:val="58A575E4"/>
    <w:multiLevelType w:val="hybridMultilevel"/>
    <w:tmpl w:val="AF5C0EEA"/>
    <w:lvl w:ilvl="0" w:tplc="744C1760">
      <w:start w:val="1"/>
      <w:numFmt w:val="decimal"/>
      <w:suff w:val="space"/>
      <w:lvlText w:val="%1."/>
      <w:lvlJc w:val="left"/>
      <w:pPr>
        <w:ind w:left="0" w:firstLine="0"/>
      </w:pPr>
      <w:rPr>
        <w:rFonts w:hint="default"/>
        <w:sz w:val="24"/>
        <w:szCs w:val="24"/>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nsid w:val="59B3762C"/>
    <w:multiLevelType w:val="hybridMultilevel"/>
    <w:tmpl w:val="8F5C6668"/>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nsid w:val="5E1D4A0E"/>
    <w:multiLevelType w:val="hybridMultilevel"/>
    <w:tmpl w:val="541AF0C4"/>
    <w:lvl w:ilvl="0" w:tplc="39C22AAC">
      <w:start w:val="5"/>
      <w:numFmt w:val="bullet"/>
      <w:lvlText w:val=""/>
      <w:lvlJc w:val="left"/>
      <w:pPr>
        <w:ind w:left="927" w:hanging="360"/>
      </w:pPr>
      <w:rPr>
        <w:rFonts w:ascii="Symbol" w:eastAsia="Times New Roman" w:hAnsi="Symbol" w:cs="Times New Roman" w:hint="default"/>
        <w:i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nsid w:val="6E544FF7"/>
    <w:multiLevelType w:val="hybridMultilevel"/>
    <w:tmpl w:val="04989D64"/>
    <w:lvl w:ilvl="0" w:tplc="04190001">
      <w:start w:val="1"/>
      <w:numFmt w:val="bullet"/>
      <w:lvlText w:val=""/>
      <w:lvlJc w:val="left"/>
      <w:pPr>
        <w:ind w:left="1360" w:hanging="360"/>
      </w:pPr>
      <w:rPr>
        <w:rFonts w:ascii="Symbol" w:hAnsi="Symbol" w:hint="default"/>
      </w:rPr>
    </w:lvl>
    <w:lvl w:ilvl="1" w:tplc="04190003" w:tentative="1">
      <w:start w:val="1"/>
      <w:numFmt w:val="bullet"/>
      <w:lvlText w:val="o"/>
      <w:lvlJc w:val="left"/>
      <w:pPr>
        <w:ind w:left="2080" w:hanging="360"/>
      </w:pPr>
      <w:rPr>
        <w:rFonts w:ascii="Courier New" w:hAnsi="Courier New" w:cs="Courier New" w:hint="default"/>
      </w:rPr>
    </w:lvl>
    <w:lvl w:ilvl="2" w:tplc="04190005" w:tentative="1">
      <w:start w:val="1"/>
      <w:numFmt w:val="bullet"/>
      <w:lvlText w:val=""/>
      <w:lvlJc w:val="left"/>
      <w:pPr>
        <w:ind w:left="2800" w:hanging="360"/>
      </w:pPr>
      <w:rPr>
        <w:rFonts w:ascii="Wingdings" w:hAnsi="Wingdings" w:hint="default"/>
      </w:rPr>
    </w:lvl>
    <w:lvl w:ilvl="3" w:tplc="04190001" w:tentative="1">
      <w:start w:val="1"/>
      <w:numFmt w:val="bullet"/>
      <w:lvlText w:val=""/>
      <w:lvlJc w:val="left"/>
      <w:pPr>
        <w:ind w:left="3520" w:hanging="360"/>
      </w:pPr>
      <w:rPr>
        <w:rFonts w:ascii="Symbol" w:hAnsi="Symbol" w:hint="default"/>
      </w:rPr>
    </w:lvl>
    <w:lvl w:ilvl="4" w:tplc="04190003" w:tentative="1">
      <w:start w:val="1"/>
      <w:numFmt w:val="bullet"/>
      <w:lvlText w:val="o"/>
      <w:lvlJc w:val="left"/>
      <w:pPr>
        <w:ind w:left="4240" w:hanging="360"/>
      </w:pPr>
      <w:rPr>
        <w:rFonts w:ascii="Courier New" w:hAnsi="Courier New" w:cs="Courier New" w:hint="default"/>
      </w:rPr>
    </w:lvl>
    <w:lvl w:ilvl="5" w:tplc="04190005" w:tentative="1">
      <w:start w:val="1"/>
      <w:numFmt w:val="bullet"/>
      <w:lvlText w:val=""/>
      <w:lvlJc w:val="left"/>
      <w:pPr>
        <w:ind w:left="4960" w:hanging="360"/>
      </w:pPr>
      <w:rPr>
        <w:rFonts w:ascii="Wingdings" w:hAnsi="Wingdings" w:hint="default"/>
      </w:rPr>
    </w:lvl>
    <w:lvl w:ilvl="6" w:tplc="04190001" w:tentative="1">
      <w:start w:val="1"/>
      <w:numFmt w:val="bullet"/>
      <w:lvlText w:val=""/>
      <w:lvlJc w:val="left"/>
      <w:pPr>
        <w:ind w:left="5680" w:hanging="360"/>
      </w:pPr>
      <w:rPr>
        <w:rFonts w:ascii="Symbol" w:hAnsi="Symbol" w:hint="default"/>
      </w:rPr>
    </w:lvl>
    <w:lvl w:ilvl="7" w:tplc="04190003" w:tentative="1">
      <w:start w:val="1"/>
      <w:numFmt w:val="bullet"/>
      <w:lvlText w:val="o"/>
      <w:lvlJc w:val="left"/>
      <w:pPr>
        <w:ind w:left="6400" w:hanging="360"/>
      </w:pPr>
      <w:rPr>
        <w:rFonts w:ascii="Courier New" w:hAnsi="Courier New" w:cs="Courier New" w:hint="default"/>
      </w:rPr>
    </w:lvl>
    <w:lvl w:ilvl="8" w:tplc="04190005" w:tentative="1">
      <w:start w:val="1"/>
      <w:numFmt w:val="bullet"/>
      <w:lvlText w:val=""/>
      <w:lvlJc w:val="left"/>
      <w:pPr>
        <w:ind w:left="7120" w:hanging="360"/>
      </w:pPr>
      <w:rPr>
        <w:rFonts w:ascii="Wingdings" w:hAnsi="Wingdings" w:hint="default"/>
      </w:rPr>
    </w:lvl>
  </w:abstractNum>
  <w:abstractNum w:abstractNumId="12">
    <w:nsid w:val="7BC32F19"/>
    <w:multiLevelType w:val="hybridMultilevel"/>
    <w:tmpl w:val="936E8C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9"/>
  </w:num>
  <w:num w:numId="4">
    <w:abstractNumId w:val="12"/>
  </w:num>
  <w:num w:numId="5">
    <w:abstractNumId w:val="7"/>
  </w:num>
  <w:num w:numId="6">
    <w:abstractNumId w:val="6"/>
  </w:num>
  <w:num w:numId="7">
    <w:abstractNumId w:val="11"/>
  </w:num>
  <w:num w:numId="8">
    <w:abstractNumId w:val="2"/>
  </w:num>
  <w:num w:numId="9">
    <w:abstractNumId w:val="10"/>
  </w:num>
  <w:num w:numId="10">
    <w:abstractNumId w:val="0"/>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82F"/>
    <w:rsid w:val="00011F3E"/>
    <w:rsid w:val="00021CBA"/>
    <w:rsid w:val="00024214"/>
    <w:rsid w:val="00031483"/>
    <w:rsid w:val="00072C1B"/>
    <w:rsid w:val="000878A0"/>
    <w:rsid w:val="000A59C3"/>
    <w:rsid w:val="000B4C96"/>
    <w:rsid w:val="000B53F6"/>
    <w:rsid w:val="000C59F6"/>
    <w:rsid w:val="000D1243"/>
    <w:rsid w:val="000D7EC3"/>
    <w:rsid w:val="000F5371"/>
    <w:rsid w:val="00101A07"/>
    <w:rsid w:val="00101E32"/>
    <w:rsid w:val="0010425D"/>
    <w:rsid w:val="00106C0E"/>
    <w:rsid w:val="00111C42"/>
    <w:rsid w:val="00114107"/>
    <w:rsid w:val="0012002F"/>
    <w:rsid w:val="00122CED"/>
    <w:rsid w:val="00123C73"/>
    <w:rsid w:val="00136B68"/>
    <w:rsid w:val="001539E3"/>
    <w:rsid w:val="00165A77"/>
    <w:rsid w:val="001675E3"/>
    <w:rsid w:val="00171E3F"/>
    <w:rsid w:val="00172CDC"/>
    <w:rsid w:val="001808E8"/>
    <w:rsid w:val="00195D35"/>
    <w:rsid w:val="0019747B"/>
    <w:rsid w:val="001A0596"/>
    <w:rsid w:val="001B7F80"/>
    <w:rsid w:val="001C219F"/>
    <w:rsid w:val="001C44AE"/>
    <w:rsid w:val="001D00FA"/>
    <w:rsid w:val="001D2134"/>
    <w:rsid w:val="001E412E"/>
    <w:rsid w:val="001E4721"/>
    <w:rsid w:val="001E6B84"/>
    <w:rsid w:val="001F0A60"/>
    <w:rsid w:val="001F3D09"/>
    <w:rsid w:val="001F4B1A"/>
    <w:rsid w:val="001F668D"/>
    <w:rsid w:val="002054EA"/>
    <w:rsid w:val="00223009"/>
    <w:rsid w:val="00226263"/>
    <w:rsid w:val="002378F9"/>
    <w:rsid w:val="00240430"/>
    <w:rsid w:val="00240EC5"/>
    <w:rsid w:val="00245E72"/>
    <w:rsid w:val="00247AB9"/>
    <w:rsid w:val="0027432A"/>
    <w:rsid w:val="0027439E"/>
    <w:rsid w:val="002747CE"/>
    <w:rsid w:val="002827FD"/>
    <w:rsid w:val="00287BAD"/>
    <w:rsid w:val="002911AF"/>
    <w:rsid w:val="0029164B"/>
    <w:rsid w:val="002A20C1"/>
    <w:rsid w:val="002C0A70"/>
    <w:rsid w:val="002C71E7"/>
    <w:rsid w:val="002C76A0"/>
    <w:rsid w:val="002D7806"/>
    <w:rsid w:val="002F0ADD"/>
    <w:rsid w:val="00301B47"/>
    <w:rsid w:val="00302B21"/>
    <w:rsid w:val="00305285"/>
    <w:rsid w:val="00310655"/>
    <w:rsid w:val="003107C7"/>
    <w:rsid w:val="00315028"/>
    <w:rsid w:val="00323755"/>
    <w:rsid w:val="00324CCF"/>
    <w:rsid w:val="00325998"/>
    <w:rsid w:val="003420F6"/>
    <w:rsid w:val="00352AAE"/>
    <w:rsid w:val="00371A66"/>
    <w:rsid w:val="00384507"/>
    <w:rsid w:val="003874E8"/>
    <w:rsid w:val="0039299A"/>
    <w:rsid w:val="00396446"/>
    <w:rsid w:val="003A6237"/>
    <w:rsid w:val="003B65E9"/>
    <w:rsid w:val="003C64B6"/>
    <w:rsid w:val="003C6A9A"/>
    <w:rsid w:val="003D5E19"/>
    <w:rsid w:val="003E6D36"/>
    <w:rsid w:val="003F328F"/>
    <w:rsid w:val="003F35A3"/>
    <w:rsid w:val="003F3F24"/>
    <w:rsid w:val="003F7E50"/>
    <w:rsid w:val="004034BD"/>
    <w:rsid w:val="00406910"/>
    <w:rsid w:val="00413A64"/>
    <w:rsid w:val="00437706"/>
    <w:rsid w:val="004450B4"/>
    <w:rsid w:val="004458F0"/>
    <w:rsid w:val="0045197E"/>
    <w:rsid w:val="00453356"/>
    <w:rsid w:val="004569DD"/>
    <w:rsid w:val="004710B9"/>
    <w:rsid w:val="00473F22"/>
    <w:rsid w:val="004761A0"/>
    <w:rsid w:val="004803BC"/>
    <w:rsid w:val="0048462A"/>
    <w:rsid w:val="00490DA4"/>
    <w:rsid w:val="004927F5"/>
    <w:rsid w:val="004A0EE5"/>
    <w:rsid w:val="004B3C03"/>
    <w:rsid w:val="004C7FEB"/>
    <w:rsid w:val="004D377E"/>
    <w:rsid w:val="004D4C00"/>
    <w:rsid w:val="004D6B78"/>
    <w:rsid w:val="004E41A4"/>
    <w:rsid w:val="004E6BED"/>
    <w:rsid w:val="004E6CEC"/>
    <w:rsid w:val="004E72CA"/>
    <w:rsid w:val="004F0CCC"/>
    <w:rsid w:val="004F44EE"/>
    <w:rsid w:val="004F57A0"/>
    <w:rsid w:val="00504F69"/>
    <w:rsid w:val="005106F0"/>
    <w:rsid w:val="00513F8D"/>
    <w:rsid w:val="00516FD1"/>
    <w:rsid w:val="00530317"/>
    <w:rsid w:val="00536262"/>
    <w:rsid w:val="00561EF1"/>
    <w:rsid w:val="00567786"/>
    <w:rsid w:val="0057208A"/>
    <w:rsid w:val="00572A45"/>
    <w:rsid w:val="00572DBA"/>
    <w:rsid w:val="005879B8"/>
    <w:rsid w:val="00590994"/>
    <w:rsid w:val="005925E9"/>
    <w:rsid w:val="005B1242"/>
    <w:rsid w:val="005B615C"/>
    <w:rsid w:val="005C2D0B"/>
    <w:rsid w:val="005E0AE5"/>
    <w:rsid w:val="005E54B1"/>
    <w:rsid w:val="005E7907"/>
    <w:rsid w:val="005F07CC"/>
    <w:rsid w:val="005F0DEF"/>
    <w:rsid w:val="005F24D5"/>
    <w:rsid w:val="00603155"/>
    <w:rsid w:val="00604737"/>
    <w:rsid w:val="006178EA"/>
    <w:rsid w:val="00617D61"/>
    <w:rsid w:val="006224E4"/>
    <w:rsid w:val="00622FC8"/>
    <w:rsid w:val="00624F16"/>
    <w:rsid w:val="00625BAF"/>
    <w:rsid w:val="00644752"/>
    <w:rsid w:val="00645A2D"/>
    <w:rsid w:val="00660959"/>
    <w:rsid w:val="00666339"/>
    <w:rsid w:val="0067397C"/>
    <w:rsid w:val="00673EC3"/>
    <w:rsid w:val="00681FF8"/>
    <w:rsid w:val="006848D8"/>
    <w:rsid w:val="0069407A"/>
    <w:rsid w:val="006A605A"/>
    <w:rsid w:val="006B0901"/>
    <w:rsid w:val="006B5BBB"/>
    <w:rsid w:val="006B6D4A"/>
    <w:rsid w:val="006C0793"/>
    <w:rsid w:val="006D5CE1"/>
    <w:rsid w:val="006D723B"/>
    <w:rsid w:val="006E39DF"/>
    <w:rsid w:val="006F41F4"/>
    <w:rsid w:val="007049E9"/>
    <w:rsid w:val="00706770"/>
    <w:rsid w:val="00710343"/>
    <w:rsid w:val="00713D5D"/>
    <w:rsid w:val="007429BE"/>
    <w:rsid w:val="007556C9"/>
    <w:rsid w:val="00761BFF"/>
    <w:rsid w:val="00764C06"/>
    <w:rsid w:val="0076735A"/>
    <w:rsid w:val="0079248D"/>
    <w:rsid w:val="00795A22"/>
    <w:rsid w:val="007B2AC9"/>
    <w:rsid w:val="007D5F77"/>
    <w:rsid w:val="007E4CFC"/>
    <w:rsid w:val="007E6ECD"/>
    <w:rsid w:val="007F5370"/>
    <w:rsid w:val="008013F7"/>
    <w:rsid w:val="00803F51"/>
    <w:rsid w:val="00804C0B"/>
    <w:rsid w:val="00821AE9"/>
    <w:rsid w:val="00834878"/>
    <w:rsid w:val="008413AD"/>
    <w:rsid w:val="00844DE8"/>
    <w:rsid w:val="00850D9E"/>
    <w:rsid w:val="00853B0D"/>
    <w:rsid w:val="00855E6A"/>
    <w:rsid w:val="008567E7"/>
    <w:rsid w:val="00857267"/>
    <w:rsid w:val="00860A27"/>
    <w:rsid w:val="00867F4A"/>
    <w:rsid w:val="00880499"/>
    <w:rsid w:val="008A1233"/>
    <w:rsid w:val="008A71A6"/>
    <w:rsid w:val="008B2B3D"/>
    <w:rsid w:val="008B5C17"/>
    <w:rsid w:val="008B7E80"/>
    <w:rsid w:val="008C375F"/>
    <w:rsid w:val="008D1C14"/>
    <w:rsid w:val="008D4FEE"/>
    <w:rsid w:val="008E5509"/>
    <w:rsid w:val="008F7C73"/>
    <w:rsid w:val="00906D88"/>
    <w:rsid w:val="00921358"/>
    <w:rsid w:val="0092229A"/>
    <w:rsid w:val="009224DE"/>
    <w:rsid w:val="00937991"/>
    <w:rsid w:val="00941391"/>
    <w:rsid w:val="00941714"/>
    <w:rsid w:val="00947D13"/>
    <w:rsid w:val="00965EED"/>
    <w:rsid w:val="00967D79"/>
    <w:rsid w:val="00973037"/>
    <w:rsid w:val="009A6A02"/>
    <w:rsid w:val="009B1C79"/>
    <w:rsid w:val="009B3B13"/>
    <w:rsid w:val="009B6325"/>
    <w:rsid w:val="009B70A7"/>
    <w:rsid w:val="009C2BF0"/>
    <w:rsid w:val="009C3C38"/>
    <w:rsid w:val="009C604F"/>
    <w:rsid w:val="009D3DEA"/>
    <w:rsid w:val="009E2D01"/>
    <w:rsid w:val="009F630D"/>
    <w:rsid w:val="00A172D2"/>
    <w:rsid w:val="00A2047D"/>
    <w:rsid w:val="00A25096"/>
    <w:rsid w:val="00A43936"/>
    <w:rsid w:val="00A4414C"/>
    <w:rsid w:val="00A46FD5"/>
    <w:rsid w:val="00A53569"/>
    <w:rsid w:val="00A72CE5"/>
    <w:rsid w:val="00A73038"/>
    <w:rsid w:val="00A80E91"/>
    <w:rsid w:val="00A81D3E"/>
    <w:rsid w:val="00A83275"/>
    <w:rsid w:val="00A83ACF"/>
    <w:rsid w:val="00A9018F"/>
    <w:rsid w:val="00A96F11"/>
    <w:rsid w:val="00A974E6"/>
    <w:rsid w:val="00AB2AB2"/>
    <w:rsid w:val="00AB606A"/>
    <w:rsid w:val="00AC5633"/>
    <w:rsid w:val="00AF60C5"/>
    <w:rsid w:val="00B04985"/>
    <w:rsid w:val="00B364C2"/>
    <w:rsid w:val="00B478DB"/>
    <w:rsid w:val="00B542A5"/>
    <w:rsid w:val="00B56D31"/>
    <w:rsid w:val="00B71BB4"/>
    <w:rsid w:val="00B74DCE"/>
    <w:rsid w:val="00B81A67"/>
    <w:rsid w:val="00B871D6"/>
    <w:rsid w:val="00B90B8E"/>
    <w:rsid w:val="00B94A35"/>
    <w:rsid w:val="00BA28DC"/>
    <w:rsid w:val="00BA6B4C"/>
    <w:rsid w:val="00BB2091"/>
    <w:rsid w:val="00BB5F90"/>
    <w:rsid w:val="00BC7A39"/>
    <w:rsid w:val="00BD045A"/>
    <w:rsid w:val="00BE0809"/>
    <w:rsid w:val="00BE6E3E"/>
    <w:rsid w:val="00BF3257"/>
    <w:rsid w:val="00C01DB0"/>
    <w:rsid w:val="00C12E26"/>
    <w:rsid w:val="00C24811"/>
    <w:rsid w:val="00C255B5"/>
    <w:rsid w:val="00C266DB"/>
    <w:rsid w:val="00C3546D"/>
    <w:rsid w:val="00C4547B"/>
    <w:rsid w:val="00C471AE"/>
    <w:rsid w:val="00C5106E"/>
    <w:rsid w:val="00C54481"/>
    <w:rsid w:val="00C6188B"/>
    <w:rsid w:val="00C63337"/>
    <w:rsid w:val="00C67C77"/>
    <w:rsid w:val="00C750C4"/>
    <w:rsid w:val="00C92809"/>
    <w:rsid w:val="00CB081D"/>
    <w:rsid w:val="00CB3AE9"/>
    <w:rsid w:val="00CC5580"/>
    <w:rsid w:val="00CD1854"/>
    <w:rsid w:val="00CD68DD"/>
    <w:rsid w:val="00CE226F"/>
    <w:rsid w:val="00CE48E2"/>
    <w:rsid w:val="00CE74C6"/>
    <w:rsid w:val="00CF0CE7"/>
    <w:rsid w:val="00CF6F94"/>
    <w:rsid w:val="00D02542"/>
    <w:rsid w:val="00D0766E"/>
    <w:rsid w:val="00D177AD"/>
    <w:rsid w:val="00D3580C"/>
    <w:rsid w:val="00D526E7"/>
    <w:rsid w:val="00D54A2F"/>
    <w:rsid w:val="00D567E3"/>
    <w:rsid w:val="00D6122F"/>
    <w:rsid w:val="00D6582F"/>
    <w:rsid w:val="00D713A9"/>
    <w:rsid w:val="00D827D4"/>
    <w:rsid w:val="00D85FA8"/>
    <w:rsid w:val="00D860DB"/>
    <w:rsid w:val="00DC3CD3"/>
    <w:rsid w:val="00DF17B3"/>
    <w:rsid w:val="00DF4FD9"/>
    <w:rsid w:val="00DF7864"/>
    <w:rsid w:val="00E224CD"/>
    <w:rsid w:val="00E248CC"/>
    <w:rsid w:val="00E2749D"/>
    <w:rsid w:val="00E304C5"/>
    <w:rsid w:val="00E336CA"/>
    <w:rsid w:val="00E36345"/>
    <w:rsid w:val="00E37944"/>
    <w:rsid w:val="00E57FD3"/>
    <w:rsid w:val="00E62FD2"/>
    <w:rsid w:val="00E642BF"/>
    <w:rsid w:val="00E7114B"/>
    <w:rsid w:val="00E97AB9"/>
    <w:rsid w:val="00EB443B"/>
    <w:rsid w:val="00EB5B95"/>
    <w:rsid w:val="00EC0C16"/>
    <w:rsid w:val="00ED38B5"/>
    <w:rsid w:val="00F317C8"/>
    <w:rsid w:val="00F43CBF"/>
    <w:rsid w:val="00F44C9D"/>
    <w:rsid w:val="00F559BD"/>
    <w:rsid w:val="00F645F2"/>
    <w:rsid w:val="00F666AB"/>
    <w:rsid w:val="00F81C60"/>
    <w:rsid w:val="00F867B1"/>
    <w:rsid w:val="00FA5A04"/>
    <w:rsid w:val="00FA679C"/>
    <w:rsid w:val="00FB1F94"/>
    <w:rsid w:val="00FB7650"/>
    <w:rsid w:val="00FC1798"/>
    <w:rsid w:val="00FC2EE9"/>
    <w:rsid w:val="00FC3C05"/>
    <w:rsid w:val="00FC7C72"/>
    <w:rsid w:val="00FE013E"/>
    <w:rsid w:val="00FE2FEC"/>
    <w:rsid w:val="00FF1E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6AF2DEE-0968-4F3B-B3E1-BBB7B7A14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82F"/>
    <w:pPr>
      <w:spacing w:after="0" w:line="240" w:lineRule="auto"/>
      <w:ind w:firstLine="709"/>
      <w:jc w:val="both"/>
    </w:pPr>
    <w:rPr>
      <w:rFonts w:ascii="Times New Roman" w:hAnsi="Times New Roman"/>
      <w:sz w:val="24"/>
    </w:rPr>
  </w:style>
  <w:style w:type="paragraph" w:styleId="2">
    <w:name w:val="heading 2"/>
    <w:basedOn w:val="a"/>
    <w:next w:val="a"/>
    <w:link w:val="20"/>
    <w:uiPriority w:val="9"/>
    <w:unhideWhenUsed/>
    <w:qFormat/>
    <w:rsid w:val="00D6582F"/>
    <w:pPr>
      <w:keepNext/>
      <w:keepLines/>
      <w:widowControl w:val="0"/>
      <w:autoSpaceDE w:val="0"/>
      <w:autoSpaceDN w:val="0"/>
      <w:adjustRightInd w:val="0"/>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921358"/>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6582F"/>
    <w:rPr>
      <w:rFonts w:asciiTheme="majorHAnsi" w:eastAsiaTheme="majorEastAsia" w:hAnsiTheme="majorHAnsi" w:cstheme="majorBidi"/>
      <w:b/>
      <w:bCs/>
      <w:color w:val="4F81BD" w:themeColor="accent1"/>
      <w:sz w:val="26"/>
      <w:szCs w:val="26"/>
    </w:rPr>
  </w:style>
  <w:style w:type="table" w:styleId="a3">
    <w:name w:val="Table Grid"/>
    <w:basedOn w:val="a1"/>
    <w:rsid w:val="00D6582F"/>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6">
    <w:name w:val="Font Style16"/>
    <w:basedOn w:val="a0"/>
    <w:rsid w:val="00D6582F"/>
    <w:rPr>
      <w:rFonts w:ascii="Times New Roman" w:hAnsi="Times New Roman" w:cs="Times New Roman"/>
      <w:sz w:val="22"/>
      <w:szCs w:val="22"/>
    </w:rPr>
  </w:style>
  <w:style w:type="paragraph" w:styleId="a4">
    <w:name w:val="List Paragraph"/>
    <w:basedOn w:val="a"/>
    <w:uiPriority w:val="34"/>
    <w:qFormat/>
    <w:rsid w:val="00D6582F"/>
    <w:pPr>
      <w:widowControl w:val="0"/>
      <w:autoSpaceDE w:val="0"/>
      <w:autoSpaceDN w:val="0"/>
      <w:adjustRightInd w:val="0"/>
      <w:ind w:left="720"/>
      <w:contextualSpacing/>
    </w:pPr>
    <w:rPr>
      <w:rFonts w:eastAsia="Times New Roman" w:cs="Times New Roman"/>
      <w:sz w:val="20"/>
      <w:szCs w:val="20"/>
    </w:rPr>
  </w:style>
  <w:style w:type="paragraph" w:customStyle="1" w:styleId="ConsPlusNormal">
    <w:name w:val="ConsPlusNormal"/>
    <w:rsid w:val="00D6582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rmal (Web)"/>
    <w:basedOn w:val="a"/>
    <w:uiPriority w:val="99"/>
    <w:unhideWhenUsed/>
    <w:rsid w:val="00D6582F"/>
    <w:pPr>
      <w:spacing w:before="100" w:beforeAutospacing="1" w:after="100" w:afterAutospacing="1"/>
    </w:pPr>
    <w:rPr>
      <w:rFonts w:eastAsia="Times New Roman" w:cs="Times New Roman"/>
      <w:szCs w:val="24"/>
    </w:rPr>
  </w:style>
  <w:style w:type="paragraph" w:styleId="a6">
    <w:name w:val="No Spacing"/>
    <w:uiPriority w:val="1"/>
    <w:qFormat/>
    <w:rsid w:val="00D6582F"/>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styleId="a7">
    <w:name w:val="footnote text"/>
    <w:basedOn w:val="a"/>
    <w:link w:val="a8"/>
    <w:uiPriority w:val="99"/>
    <w:unhideWhenUsed/>
    <w:rsid w:val="00D6582F"/>
    <w:rPr>
      <w:sz w:val="20"/>
      <w:szCs w:val="20"/>
    </w:rPr>
  </w:style>
  <w:style w:type="character" w:customStyle="1" w:styleId="a8">
    <w:name w:val="Текст сноски Знак"/>
    <w:basedOn w:val="a0"/>
    <w:link w:val="a7"/>
    <w:uiPriority w:val="99"/>
    <w:rsid w:val="00D6582F"/>
    <w:rPr>
      <w:rFonts w:ascii="Times New Roman" w:hAnsi="Times New Roman"/>
      <w:sz w:val="20"/>
      <w:szCs w:val="20"/>
    </w:rPr>
  </w:style>
  <w:style w:type="character" w:styleId="a9">
    <w:name w:val="footnote reference"/>
    <w:basedOn w:val="a0"/>
    <w:uiPriority w:val="99"/>
    <w:semiHidden/>
    <w:unhideWhenUsed/>
    <w:rsid w:val="00D6582F"/>
    <w:rPr>
      <w:vertAlign w:val="superscript"/>
    </w:rPr>
  </w:style>
  <w:style w:type="paragraph" w:styleId="aa">
    <w:name w:val="Balloon Text"/>
    <w:basedOn w:val="a"/>
    <w:link w:val="ab"/>
    <w:uiPriority w:val="99"/>
    <w:semiHidden/>
    <w:unhideWhenUsed/>
    <w:rsid w:val="00622FC8"/>
    <w:rPr>
      <w:rFonts w:ascii="Tahoma" w:hAnsi="Tahoma" w:cs="Tahoma"/>
      <w:sz w:val="16"/>
      <w:szCs w:val="16"/>
    </w:rPr>
  </w:style>
  <w:style w:type="character" w:customStyle="1" w:styleId="ab">
    <w:name w:val="Текст выноски Знак"/>
    <w:basedOn w:val="a0"/>
    <w:link w:val="aa"/>
    <w:uiPriority w:val="99"/>
    <w:semiHidden/>
    <w:rsid w:val="00622FC8"/>
    <w:rPr>
      <w:rFonts w:ascii="Tahoma" w:hAnsi="Tahoma" w:cs="Tahoma"/>
      <w:sz w:val="16"/>
      <w:szCs w:val="16"/>
    </w:rPr>
  </w:style>
  <w:style w:type="paragraph" w:styleId="ac">
    <w:name w:val="header"/>
    <w:basedOn w:val="a"/>
    <w:link w:val="ad"/>
    <w:uiPriority w:val="99"/>
    <w:unhideWhenUsed/>
    <w:rsid w:val="001F3D09"/>
    <w:pPr>
      <w:tabs>
        <w:tab w:val="center" w:pos="4677"/>
        <w:tab w:val="right" w:pos="9355"/>
      </w:tabs>
    </w:pPr>
  </w:style>
  <w:style w:type="character" w:customStyle="1" w:styleId="ad">
    <w:name w:val="Верхний колонтитул Знак"/>
    <w:basedOn w:val="a0"/>
    <w:link w:val="ac"/>
    <w:uiPriority w:val="99"/>
    <w:rsid w:val="001F3D09"/>
    <w:rPr>
      <w:rFonts w:ascii="Times New Roman" w:hAnsi="Times New Roman"/>
      <w:sz w:val="24"/>
    </w:rPr>
  </w:style>
  <w:style w:type="paragraph" w:styleId="ae">
    <w:name w:val="footer"/>
    <w:basedOn w:val="a"/>
    <w:link w:val="af"/>
    <w:uiPriority w:val="99"/>
    <w:unhideWhenUsed/>
    <w:rsid w:val="001F3D09"/>
    <w:pPr>
      <w:tabs>
        <w:tab w:val="center" w:pos="4677"/>
        <w:tab w:val="right" w:pos="9355"/>
      </w:tabs>
    </w:pPr>
  </w:style>
  <w:style w:type="character" w:customStyle="1" w:styleId="af">
    <w:name w:val="Нижний колонтитул Знак"/>
    <w:basedOn w:val="a0"/>
    <w:link w:val="ae"/>
    <w:uiPriority w:val="99"/>
    <w:rsid w:val="001F3D09"/>
    <w:rPr>
      <w:rFonts w:ascii="Times New Roman" w:hAnsi="Times New Roman"/>
      <w:sz w:val="24"/>
    </w:rPr>
  </w:style>
  <w:style w:type="paragraph" w:styleId="af0">
    <w:name w:val="endnote text"/>
    <w:basedOn w:val="a"/>
    <w:link w:val="af1"/>
    <w:uiPriority w:val="99"/>
    <w:semiHidden/>
    <w:unhideWhenUsed/>
    <w:rsid w:val="001E4721"/>
    <w:rPr>
      <w:sz w:val="20"/>
      <w:szCs w:val="20"/>
    </w:rPr>
  </w:style>
  <w:style w:type="character" w:customStyle="1" w:styleId="af1">
    <w:name w:val="Текст концевой сноски Знак"/>
    <w:basedOn w:val="a0"/>
    <w:link w:val="af0"/>
    <w:uiPriority w:val="99"/>
    <w:semiHidden/>
    <w:rsid w:val="001E4721"/>
    <w:rPr>
      <w:rFonts w:ascii="Times New Roman" w:hAnsi="Times New Roman"/>
      <w:sz w:val="20"/>
      <w:szCs w:val="20"/>
    </w:rPr>
  </w:style>
  <w:style w:type="character" w:styleId="af2">
    <w:name w:val="endnote reference"/>
    <w:basedOn w:val="a0"/>
    <w:uiPriority w:val="99"/>
    <w:semiHidden/>
    <w:unhideWhenUsed/>
    <w:rsid w:val="001E4721"/>
    <w:rPr>
      <w:vertAlign w:val="superscript"/>
    </w:rPr>
  </w:style>
  <w:style w:type="paragraph" w:styleId="af3">
    <w:name w:val="Title"/>
    <w:basedOn w:val="a"/>
    <w:link w:val="af4"/>
    <w:qFormat/>
    <w:rsid w:val="005879B8"/>
    <w:pPr>
      <w:ind w:firstLine="0"/>
      <w:jc w:val="center"/>
    </w:pPr>
    <w:rPr>
      <w:rFonts w:eastAsia="Times New Roman" w:cs="Times New Roman"/>
      <w:sz w:val="28"/>
      <w:szCs w:val="24"/>
    </w:rPr>
  </w:style>
  <w:style w:type="character" w:customStyle="1" w:styleId="af4">
    <w:name w:val="Название Знак"/>
    <w:basedOn w:val="a0"/>
    <w:link w:val="af3"/>
    <w:rsid w:val="005879B8"/>
    <w:rPr>
      <w:rFonts w:ascii="Times New Roman" w:eastAsia="Times New Roman" w:hAnsi="Times New Roman" w:cs="Times New Roman"/>
      <w:sz w:val="28"/>
      <w:szCs w:val="24"/>
    </w:rPr>
  </w:style>
  <w:style w:type="character" w:styleId="af5">
    <w:name w:val="Hyperlink"/>
    <w:rsid w:val="00921358"/>
    <w:rPr>
      <w:color w:val="0000FF"/>
      <w:u w:val="single"/>
    </w:rPr>
  </w:style>
  <w:style w:type="character" w:customStyle="1" w:styleId="40">
    <w:name w:val="Заголовок 4 Знак"/>
    <w:basedOn w:val="a0"/>
    <w:link w:val="4"/>
    <w:uiPriority w:val="9"/>
    <w:semiHidden/>
    <w:rsid w:val="00921358"/>
    <w:rPr>
      <w:rFonts w:asciiTheme="majorHAnsi" w:eastAsiaTheme="majorEastAsia" w:hAnsiTheme="majorHAnsi" w:cstheme="majorBidi"/>
      <w:b/>
      <w:bCs/>
      <w:i/>
      <w:iCs/>
      <w:color w:val="4F81BD" w:themeColor="accent1"/>
      <w:sz w:val="24"/>
    </w:rPr>
  </w:style>
  <w:style w:type="paragraph" w:styleId="af6">
    <w:name w:val="Plain Text"/>
    <w:basedOn w:val="a"/>
    <w:link w:val="af7"/>
    <w:rsid w:val="00921358"/>
    <w:pPr>
      <w:ind w:firstLine="0"/>
      <w:jc w:val="left"/>
    </w:pPr>
    <w:rPr>
      <w:rFonts w:ascii="Courier New" w:eastAsia="Times New Roman" w:hAnsi="Courier New" w:cs="Courier New"/>
      <w:b/>
      <w:sz w:val="20"/>
      <w:szCs w:val="20"/>
    </w:rPr>
  </w:style>
  <w:style w:type="character" w:customStyle="1" w:styleId="af7">
    <w:name w:val="Текст Знак"/>
    <w:basedOn w:val="a0"/>
    <w:link w:val="af6"/>
    <w:rsid w:val="00921358"/>
    <w:rPr>
      <w:rFonts w:ascii="Courier New" w:eastAsia="Times New Roman" w:hAnsi="Courier New" w:cs="Courier New"/>
      <w:b/>
      <w:sz w:val="20"/>
      <w:szCs w:val="20"/>
    </w:rPr>
  </w:style>
  <w:style w:type="character" w:styleId="af8">
    <w:name w:val="Emphasis"/>
    <w:qFormat/>
    <w:rsid w:val="00921358"/>
    <w:rPr>
      <w:i/>
      <w:iCs/>
    </w:rPr>
  </w:style>
  <w:style w:type="paragraph" w:customStyle="1" w:styleId="1">
    <w:name w:val="Текст РИО 1"/>
    <w:basedOn w:val="af9"/>
    <w:rsid w:val="00921358"/>
    <w:pPr>
      <w:widowControl/>
      <w:autoSpaceDE/>
      <w:autoSpaceDN/>
      <w:adjustRightInd/>
      <w:spacing w:after="0" w:line="300" w:lineRule="auto"/>
      <w:ind w:firstLine="709"/>
      <w:jc w:val="both"/>
    </w:pPr>
    <w:rPr>
      <w:sz w:val="28"/>
      <w:szCs w:val="24"/>
    </w:rPr>
  </w:style>
  <w:style w:type="paragraph" w:styleId="af9">
    <w:name w:val="Body Text"/>
    <w:basedOn w:val="a"/>
    <w:link w:val="afa"/>
    <w:rsid w:val="00921358"/>
    <w:pPr>
      <w:widowControl w:val="0"/>
      <w:autoSpaceDE w:val="0"/>
      <w:autoSpaceDN w:val="0"/>
      <w:adjustRightInd w:val="0"/>
      <w:spacing w:after="120"/>
      <w:ind w:firstLine="0"/>
      <w:jc w:val="left"/>
    </w:pPr>
    <w:rPr>
      <w:rFonts w:eastAsia="Times New Roman" w:cs="Times New Roman"/>
      <w:sz w:val="20"/>
      <w:szCs w:val="20"/>
    </w:rPr>
  </w:style>
  <w:style w:type="character" w:customStyle="1" w:styleId="afa">
    <w:name w:val="Основной текст Знак"/>
    <w:basedOn w:val="a0"/>
    <w:link w:val="af9"/>
    <w:rsid w:val="00921358"/>
    <w:rPr>
      <w:rFonts w:ascii="Times New Roman" w:eastAsia="Times New Roman" w:hAnsi="Times New Roman" w:cs="Times New Roman"/>
      <w:sz w:val="20"/>
      <w:szCs w:val="20"/>
    </w:rPr>
  </w:style>
  <w:style w:type="paragraph" w:customStyle="1" w:styleId="afb">
    <w:name w:val="Текст статьи"/>
    <w:basedOn w:val="a"/>
    <w:link w:val="afc"/>
    <w:qFormat/>
    <w:rsid w:val="00921358"/>
    <w:pPr>
      <w:widowControl w:val="0"/>
      <w:ind w:firstLine="425"/>
    </w:pPr>
    <w:rPr>
      <w:rFonts w:eastAsia="Times New Roman" w:cs="Times New Roman"/>
      <w:szCs w:val="28"/>
    </w:rPr>
  </w:style>
  <w:style w:type="character" w:customStyle="1" w:styleId="afc">
    <w:name w:val="Текст статьи Знак Знак"/>
    <w:link w:val="afb"/>
    <w:rsid w:val="00921358"/>
    <w:rPr>
      <w:rFonts w:ascii="Times New Roman" w:eastAsia="Times New Roman" w:hAnsi="Times New Roman" w:cs="Times New Roman"/>
      <w:sz w:val="24"/>
      <w:szCs w:val="28"/>
    </w:rPr>
  </w:style>
  <w:style w:type="character" w:customStyle="1" w:styleId="longtext">
    <w:name w:val="long_text"/>
    <w:rsid w:val="00921358"/>
  </w:style>
  <w:style w:type="character" w:customStyle="1" w:styleId="hps">
    <w:name w:val="hps"/>
    <w:rsid w:val="00921358"/>
  </w:style>
  <w:style w:type="paragraph" w:customStyle="1" w:styleId="MTDisplayEquation">
    <w:name w:val="MTDisplayEquation"/>
    <w:basedOn w:val="a"/>
    <w:next w:val="a"/>
    <w:link w:val="MTDisplayEquation0"/>
    <w:rsid w:val="00921358"/>
    <w:pPr>
      <w:tabs>
        <w:tab w:val="center" w:pos="4820"/>
        <w:tab w:val="right" w:pos="9640"/>
      </w:tabs>
      <w:ind w:firstLine="425"/>
    </w:pPr>
    <w:rPr>
      <w:rFonts w:eastAsia="Times New Roman" w:cs="Times New Roman"/>
      <w:szCs w:val="24"/>
      <w:lang w:eastAsia="en-US"/>
    </w:rPr>
  </w:style>
  <w:style w:type="character" w:customStyle="1" w:styleId="MTDisplayEquation0">
    <w:name w:val="MTDisplayEquation Знак"/>
    <w:link w:val="MTDisplayEquation"/>
    <w:rsid w:val="00921358"/>
    <w:rPr>
      <w:rFonts w:ascii="Times New Roman" w:eastAsia="Times New Roman" w:hAnsi="Times New Roman" w:cs="Times New Roman"/>
      <w:sz w:val="24"/>
      <w:szCs w:val="24"/>
      <w:lang w:eastAsia="en-US"/>
    </w:rPr>
  </w:style>
  <w:style w:type="paragraph" w:styleId="HTML">
    <w:name w:val="HTML Preformatted"/>
    <w:basedOn w:val="a"/>
    <w:link w:val="HTML0"/>
    <w:rsid w:val="00921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Times New Roman" w:hAnsi="Courier New" w:cs="Courier New"/>
      <w:color w:val="333377"/>
      <w:sz w:val="20"/>
      <w:szCs w:val="20"/>
    </w:rPr>
  </w:style>
  <w:style w:type="character" w:customStyle="1" w:styleId="HTML0">
    <w:name w:val="Стандартный HTML Знак"/>
    <w:basedOn w:val="a0"/>
    <w:link w:val="HTML"/>
    <w:uiPriority w:val="99"/>
    <w:rsid w:val="00921358"/>
    <w:rPr>
      <w:rFonts w:ascii="Courier New" w:eastAsia="Times New Roman" w:hAnsi="Courier New" w:cs="Courier New"/>
      <w:color w:val="333377"/>
      <w:sz w:val="20"/>
      <w:szCs w:val="20"/>
    </w:rPr>
  </w:style>
  <w:style w:type="character" w:customStyle="1" w:styleId="apple-converted-space">
    <w:name w:val="apple-converted-space"/>
    <w:rsid w:val="00A43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15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iplagiat.ru/" TargetMode="Externa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_________Microsoft_Visio_2003_20101.vsd"/><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cyberleninka.ru/" TargetMode="External"/><Relationship Id="rId14" Type="http://schemas.openxmlformats.org/officeDocument/2006/relationships/hyperlink" Target="http://new.fips.ru/registers-doc-view/fips_servlet?DB=RUPATAP&amp;DocNumber=2002122616/03&amp;TypeFil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D837F-79AD-4CF8-8BBC-ADA367FE6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1</Pages>
  <Words>3075</Words>
  <Characters>17531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Иванченко Владимир Иванович</dc:creator>
  <cp:lastModifiedBy>Иванченко Владимир Иванович</cp:lastModifiedBy>
  <cp:revision>89</cp:revision>
  <cp:lastPrinted>2022-04-07T11:28:00Z</cp:lastPrinted>
  <dcterms:created xsi:type="dcterms:W3CDTF">2022-03-14T08:22:00Z</dcterms:created>
  <dcterms:modified xsi:type="dcterms:W3CDTF">2023-06-14T04:28:00Z</dcterms:modified>
</cp:coreProperties>
</file>